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A5AD5" w14:textId="77777777" w:rsidR="00D43E55" w:rsidRPr="00AD46CE" w:rsidRDefault="00AD46CE" w:rsidP="00AD46CE">
      <w:pPr>
        <w:spacing w:after="0"/>
        <w:jc w:val="center"/>
        <w:rPr>
          <w:b/>
          <w:sz w:val="28"/>
          <w:szCs w:val="28"/>
        </w:rPr>
      </w:pPr>
      <w:r w:rsidRPr="00AD46CE">
        <w:rPr>
          <w:b/>
          <w:sz w:val="28"/>
          <w:szCs w:val="28"/>
        </w:rPr>
        <w:t>Crescent Park Elementary PAC</w:t>
      </w:r>
    </w:p>
    <w:p w14:paraId="4A99A08A" w14:textId="5BE11A95" w:rsidR="00AD46CE" w:rsidRPr="00AD46CE" w:rsidRDefault="00892F9B" w:rsidP="00AD46C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  <w:bookmarkStart w:id="0" w:name="_GoBack"/>
      <w:bookmarkEnd w:id="0"/>
      <w:r w:rsidR="00652489">
        <w:rPr>
          <w:b/>
          <w:sz w:val="28"/>
          <w:szCs w:val="28"/>
        </w:rPr>
        <w:t xml:space="preserve"> </w:t>
      </w:r>
      <w:r w:rsidR="00E56D02">
        <w:rPr>
          <w:b/>
          <w:sz w:val="28"/>
          <w:szCs w:val="28"/>
        </w:rPr>
        <w:t>2020</w:t>
      </w:r>
      <w:r w:rsidR="00AD46CE" w:rsidRPr="00AD46CE">
        <w:rPr>
          <w:b/>
          <w:sz w:val="28"/>
          <w:szCs w:val="28"/>
        </w:rPr>
        <w:t xml:space="preserve"> Monthly Meeting</w:t>
      </w:r>
    </w:p>
    <w:p w14:paraId="672A6659" w14:textId="77777777" w:rsidR="001D3404" w:rsidRDefault="001D3404" w:rsidP="00AD46CE">
      <w:pPr>
        <w:spacing w:after="0"/>
        <w:rPr>
          <w:b/>
        </w:rPr>
      </w:pPr>
    </w:p>
    <w:p w14:paraId="1F832B49" w14:textId="2BA2ADB6" w:rsidR="009A3DC0" w:rsidRDefault="1BB64CA2" w:rsidP="00AD46CE">
      <w:pPr>
        <w:spacing w:after="0"/>
      </w:pPr>
      <w:r w:rsidRPr="1BB64CA2">
        <w:rPr>
          <w:b/>
          <w:bCs/>
        </w:rPr>
        <w:t>Date</w:t>
      </w:r>
      <w:r w:rsidR="00892F9B">
        <w:t>: Monday, November 16</w:t>
      </w:r>
      <w:r w:rsidR="00E56D02">
        <w:t>t</w:t>
      </w:r>
      <w:r w:rsidR="00652489">
        <w:t>h</w:t>
      </w:r>
      <w:r>
        <w:t>, 2020</w:t>
      </w:r>
    </w:p>
    <w:p w14:paraId="74809934" w14:textId="6A68F47E" w:rsidR="00AD46CE" w:rsidRDefault="1BB64CA2" w:rsidP="00AD46CE">
      <w:pPr>
        <w:spacing w:after="0"/>
      </w:pPr>
      <w:r w:rsidRPr="1BB64CA2">
        <w:rPr>
          <w:b/>
          <w:bCs/>
        </w:rPr>
        <w:t>Location</w:t>
      </w:r>
      <w:r>
        <w:t xml:space="preserve">: Zoom </w:t>
      </w:r>
    </w:p>
    <w:p w14:paraId="410A648C" w14:textId="5B8CCF4A" w:rsidR="001D3404" w:rsidRDefault="00AD46CE" w:rsidP="00C31FD1">
      <w:pPr>
        <w:spacing w:after="0"/>
      </w:pPr>
      <w:r w:rsidRPr="00AD46CE">
        <w:rPr>
          <w:b/>
        </w:rPr>
        <w:t>Time</w:t>
      </w:r>
      <w:r w:rsidR="007A7E6A">
        <w:t xml:space="preserve">: </w:t>
      </w:r>
      <w:r w:rsidR="00E56D02">
        <w:t>6:30</w:t>
      </w:r>
      <w:r w:rsidR="009934C6">
        <w:t>p</w:t>
      </w:r>
      <w:r w:rsidR="00CD6152">
        <w:t>m</w:t>
      </w:r>
      <w:r w:rsidR="00892F9B">
        <w:t xml:space="preserve"> – 8:30</w:t>
      </w:r>
      <w:r w:rsidR="00B420AB">
        <w:t>pm</w:t>
      </w:r>
    </w:p>
    <w:p w14:paraId="0A37501D" w14:textId="77777777" w:rsidR="00867A3C" w:rsidRDefault="00867A3C" w:rsidP="00C31FD1">
      <w:pPr>
        <w:spacing w:after="0"/>
        <w:rPr>
          <w:b/>
        </w:rPr>
      </w:pPr>
    </w:p>
    <w:p w14:paraId="5DAB6C7B" w14:textId="77777777" w:rsidR="00867A3C" w:rsidRDefault="00867A3C" w:rsidP="00867A3C">
      <w:pPr>
        <w:spacing w:after="0"/>
        <w:rPr>
          <w:b/>
        </w:rPr>
        <w:sectPr w:rsidR="00867A3C" w:rsidSect="00BA67E4">
          <w:headerReference w:type="default" r:id="rId8"/>
          <w:footerReference w:type="default" r:id="rId9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40A04796" w14:textId="77777777" w:rsidR="00867A3C" w:rsidRDefault="00AD46CE" w:rsidP="00867A3C">
      <w:pPr>
        <w:spacing w:after="0"/>
      </w:pPr>
      <w:r w:rsidRPr="00AD46CE">
        <w:rPr>
          <w:b/>
        </w:rPr>
        <w:t>Attendees</w:t>
      </w:r>
      <w:r>
        <w:t xml:space="preserve">: </w:t>
      </w:r>
    </w:p>
    <w:p w14:paraId="240FCA59" w14:textId="454A133A" w:rsidR="00800043" w:rsidRDefault="00B95BAA" w:rsidP="00867A3C">
      <w:pPr>
        <w:pStyle w:val="ListParagraph"/>
        <w:numPr>
          <w:ilvl w:val="0"/>
          <w:numId w:val="1"/>
        </w:numPr>
        <w:spacing w:after="0"/>
      </w:pPr>
      <w:proofErr w:type="spellStart"/>
      <w:r>
        <w:t>Pinder</w:t>
      </w:r>
      <w:proofErr w:type="spellEnd"/>
      <w:r>
        <w:t xml:space="preserve"> </w:t>
      </w:r>
      <w:proofErr w:type="spellStart"/>
      <w:r>
        <w:t>Tatley</w:t>
      </w:r>
      <w:proofErr w:type="spellEnd"/>
      <w:r>
        <w:t xml:space="preserve"> Sidhu </w:t>
      </w:r>
      <w:r w:rsidR="00800043">
        <w:t>(President)</w:t>
      </w:r>
    </w:p>
    <w:p w14:paraId="4E6D0113" w14:textId="6CCF485A" w:rsidR="00243145" w:rsidRDefault="00B95BAA" w:rsidP="00D32D73">
      <w:pPr>
        <w:pStyle w:val="ListParagraph"/>
        <w:numPr>
          <w:ilvl w:val="0"/>
          <w:numId w:val="1"/>
        </w:numPr>
        <w:spacing w:after="0"/>
      </w:pPr>
      <w:r>
        <w:t xml:space="preserve">Connor Brodie (Vice </w:t>
      </w:r>
      <w:r w:rsidR="00243145">
        <w:t>President)</w:t>
      </w:r>
    </w:p>
    <w:p w14:paraId="2A11102C" w14:textId="5B6EF3FD" w:rsidR="00B101DD" w:rsidRDefault="00B95BAA" w:rsidP="00B101DD">
      <w:pPr>
        <w:pStyle w:val="ListParagraph"/>
        <w:numPr>
          <w:ilvl w:val="0"/>
          <w:numId w:val="1"/>
        </w:numPr>
      </w:pPr>
      <w:r>
        <w:t>Kyle Stevens</w:t>
      </w:r>
      <w:r w:rsidR="00B101DD">
        <w:t xml:space="preserve"> (Co-Treasurer)</w:t>
      </w:r>
    </w:p>
    <w:p w14:paraId="36904639" w14:textId="01758804" w:rsidR="00652489" w:rsidRDefault="00652489" w:rsidP="00B101DD">
      <w:pPr>
        <w:pStyle w:val="ListParagraph"/>
        <w:numPr>
          <w:ilvl w:val="0"/>
          <w:numId w:val="1"/>
        </w:numPr>
      </w:pPr>
      <w:r>
        <w:t>Leslie Parker (Co-Treasurer)</w:t>
      </w:r>
    </w:p>
    <w:p w14:paraId="45E97EF0" w14:textId="19F777D0" w:rsidR="003844C8" w:rsidRDefault="00B95BAA" w:rsidP="003844C8">
      <w:pPr>
        <w:pStyle w:val="ListParagraph"/>
        <w:numPr>
          <w:ilvl w:val="0"/>
          <w:numId w:val="1"/>
        </w:numPr>
      </w:pPr>
      <w:r>
        <w:t>Kate</w:t>
      </w:r>
      <w:r w:rsidR="00EA53D4">
        <w:t xml:space="preserve"> Colter</w:t>
      </w:r>
      <w:r w:rsidR="003844C8">
        <w:t xml:space="preserve"> (Principal)</w:t>
      </w:r>
    </w:p>
    <w:p w14:paraId="106DA97E" w14:textId="3812067F" w:rsidR="00B101DD" w:rsidRDefault="00B95BAA" w:rsidP="00B101DD">
      <w:pPr>
        <w:pStyle w:val="ListParagraph"/>
        <w:numPr>
          <w:ilvl w:val="0"/>
          <w:numId w:val="1"/>
        </w:numPr>
      </w:pPr>
      <w:r>
        <w:t>Morgan Greer (Secretary)</w:t>
      </w:r>
    </w:p>
    <w:p w14:paraId="358F0C8C" w14:textId="4BDFFFC7" w:rsidR="005D1C98" w:rsidRDefault="005D1C98" w:rsidP="00B101DD">
      <w:pPr>
        <w:pStyle w:val="ListParagraph"/>
        <w:numPr>
          <w:ilvl w:val="0"/>
          <w:numId w:val="1"/>
        </w:numPr>
      </w:pPr>
      <w:r>
        <w:t>Cath Fairley</w:t>
      </w:r>
    </w:p>
    <w:p w14:paraId="57E2099E" w14:textId="0F473126" w:rsidR="005D1C98" w:rsidRDefault="005D1C98" w:rsidP="00B101DD">
      <w:pPr>
        <w:pStyle w:val="ListParagraph"/>
        <w:numPr>
          <w:ilvl w:val="0"/>
          <w:numId w:val="1"/>
        </w:numPr>
      </w:pPr>
      <w:r>
        <w:t>Lindsay Smith</w:t>
      </w:r>
      <w:r>
        <w:tab/>
      </w:r>
    </w:p>
    <w:p w14:paraId="60A40749" w14:textId="77777777" w:rsidR="005D1C98" w:rsidRDefault="005D1C98" w:rsidP="00B101DD">
      <w:pPr>
        <w:pStyle w:val="ListParagraph"/>
        <w:numPr>
          <w:ilvl w:val="0"/>
          <w:numId w:val="1"/>
        </w:numPr>
      </w:pPr>
      <w:r>
        <w:t xml:space="preserve">Hailey Dawson </w:t>
      </w:r>
    </w:p>
    <w:p w14:paraId="7885CDF6" w14:textId="77777777" w:rsidR="005D1C98" w:rsidRDefault="005D1C98" w:rsidP="00B101DD">
      <w:pPr>
        <w:pStyle w:val="ListParagraph"/>
        <w:numPr>
          <w:ilvl w:val="0"/>
          <w:numId w:val="1"/>
        </w:numPr>
      </w:pPr>
      <w:r>
        <w:t>Catherine</w:t>
      </w:r>
      <w:r>
        <w:tab/>
      </w:r>
    </w:p>
    <w:p w14:paraId="463B8011" w14:textId="77777777" w:rsidR="005D1C98" w:rsidRDefault="005D1C98" w:rsidP="00B101DD">
      <w:pPr>
        <w:pStyle w:val="ListParagraph"/>
        <w:numPr>
          <w:ilvl w:val="0"/>
          <w:numId w:val="1"/>
        </w:numPr>
      </w:pPr>
      <w:r>
        <w:t>Michelle</w:t>
      </w:r>
    </w:p>
    <w:p w14:paraId="7DE5933E" w14:textId="1A9E2485" w:rsidR="005D1C98" w:rsidRDefault="005D1C98" w:rsidP="00B101DD">
      <w:pPr>
        <w:pStyle w:val="ListParagraph"/>
        <w:numPr>
          <w:ilvl w:val="0"/>
          <w:numId w:val="1"/>
        </w:numPr>
      </w:pPr>
      <w:r>
        <w:t>Jessie</w:t>
      </w:r>
      <w:r>
        <w:tab/>
      </w:r>
    </w:p>
    <w:p w14:paraId="02EB378F" w14:textId="77777777" w:rsidR="00B101DD" w:rsidRDefault="00B101DD" w:rsidP="00B95BAA">
      <w:pPr>
        <w:pStyle w:val="ListParagraph"/>
      </w:pPr>
    </w:p>
    <w:p w14:paraId="05E8D32D" w14:textId="706F6841" w:rsidR="0081767C" w:rsidRDefault="005D1C98" w:rsidP="003844C8">
      <w:pPr>
        <w:pStyle w:val="ListParagraph"/>
        <w:numPr>
          <w:ilvl w:val="0"/>
          <w:numId w:val="1"/>
        </w:numPr>
      </w:pPr>
      <w:r>
        <w:t>Ally Ulmer</w:t>
      </w:r>
    </w:p>
    <w:p w14:paraId="00AF8419" w14:textId="6E539BFC" w:rsidR="00323976" w:rsidRDefault="00B95BAA" w:rsidP="003844C8">
      <w:pPr>
        <w:pStyle w:val="ListParagraph"/>
        <w:numPr>
          <w:ilvl w:val="0"/>
          <w:numId w:val="1"/>
        </w:numPr>
      </w:pPr>
      <w:proofErr w:type="spellStart"/>
      <w:r>
        <w:t>Maham</w:t>
      </w:r>
      <w:proofErr w:type="spellEnd"/>
    </w:p>
    <w:p w14:paraId="655FEA15" w14:textId="17856C78" w:rsidR="00B95BAA" w:rsidRDefault="00652489" w:rsidP="003844C8">
      <w:pPr>
        <w:pStyle w:val="ListParagraph"/>
        <w:numPr>
          <w:ilvl w:val="0"/>
          <w:numId w:val="1"/>
        </w:numPr>
      </w:pPr>
      <w:r>
        <w:t xml:space="preserve">Jenn Schmidt </w:t>
      </w:r>
    </w:p>
    <w:p w14:paraId="5F59EA7B" w14:textId="2D11939C" w:rsidR="00652489" w:rsidRDefault="00652489" w:rsidP="003844C8">
      <w:pPr>
        <w:pStyle w:val="ListParagraph"/>
        <w:numPr>
          <w:ilvl w:val="0"/>
          <w:numId w:val="1"/>
        </w:numPr>
      </w:pPr>
      <w:r>
        <w:t xml:space="preserve">Kelsey </w:t>
      </w:r>
      <w:proofErr w:type="spellStart"/>
      <w:r>
        <w:t>Gares</w:t>
      </w:r>
      <w:proofErr w:type="spellEnd"/>
    </w:p>
    <w:p w14:paraId="5384E9FE" w14:textId="01A2A0A8" w:rsidR="00652489" w:rsidRDefault="005D1C98" w:rsidP="003844C8">
      <w:pPr>
        <w:pStyle w:val="ListParagraph"/>
        <w:numPr>
          <w:ilvl w:val="0"/>
          <w:numId w:val="1"/>
        </w:numPr>
      </w:pPr>
      <w:r>
        <w:t>Trish Smith</w:t>
      </w:r>
    </w:p>
    <w:p w14:paraId="18940C29" w14:textId="0D58284A" w:rsidR="005D1C98" w:rsidRDefault="005D1C98" w:rsidP="003844C8">
      <w:pPr>
        <w:pStyle w:val="ListParagraph"/>
        <w:numPr>
          <w:ilvl w:val="0"/>
          <w:numId w:val="1"/>
        </w:numPr>
      </w:pPr>
      <w:r>
        <w:t>Jamie Steel</w:t>
      </w:r>
    </w:p>
    <w:p w14:paraId="50F620E1" w14:textId="317A229F" w:rsidR="005D1C98" w:rsidRDefault="005D1C98" w:rsidP="003844C8">
      <w:pPr>
        <w:pStyle w:val="ListParagraph"/>
        <w:numPr>
          <w:ilvl w:val="0"/>
          <w:numId w:val="1"/>
        </w:numPr>
      </w:pPr>
      <w:r>
        <w:t>Wei Li</w:t>
      </w:r>
    </w:p>
    <w:p w14:paraId="27DF02C6" w14:textId="6C682E2F" w:rsidR="005D1C98" w:rsidRDefault="005D1C98" w:rsidP="003844C8">
      <w:pPr>
        <w:pStyle w:val="ListParagraph"/>
        <w:numPr>
          <w:ilvl w:val="0"/>
          <w:numId w:val="1"/>
        </w:numPr>
      </w:pPr>
      <w:proofErr w:type="spellStart"/>
      <w:r>
        <w:t>Anneka</w:t>
      </w:r>
      <w:proofErr w:type="spellEnd"/>
      <w:r>
        <w:t xml:space="preserve"> </w:t>
      </w:r>
      <w:proofErr w:type="spellStart"/>
      <w:r>
        <w:t>Searay</w:t>
      </w:r>
      <w:proofErr w:type="spellEnd"/>
    </w:p>
    <w:p w14:paraId="39352E9C" w14:textId="24341A66" w:rsidR="005D1C98" w:rsidRDefault="005D1C98" w:rsidP="003844C8">
      <w:pPr>
        <w:pStyle w:val="ListParagraph"/>
        <w:numPr>
          <w:ilvl w:val="0"/>
          <w:numId w:val="1"/>
        </w:numPr>
      </w:pPr>
      <w:r>
        <w:t>Stephanie Hammond</w:t>
      </w:r>
    </w:p>
    <w:p w14:paraId="39800A41" w14:textId="4C25C930" w:rsidR="005D1C98" w:rsidRDefault="005D1C98" w:rsidP="003844C8">
      <w:pPr>
        <w:pStyle w:val="ListParagraph"/>
        <w:numPr>
          <w:ilvl w:val="0"/>
          <w:numId w:val="1"/>
        </w:numPr>
      </w:pPr>
      <w:r>
        <w:t xml:space="preserve">Amber M </w:t>
      </w:r>
      <w:r>
        <w:tab/>
      </w:r>
    </w:p>
    <w:p w14:paraId="1E700030" w14:textId="567013DB" w:rsidR="005D1C98" w:rsidRDefault="005D1C98" w:rsidP="003844C8">
      <w:pPr>
        <w:pStyle w:val="ListParagraph"/>
        <w:numPr>
          <w:ilvl w:val="0"/>
          <w:numId w:val="1"/>
        </w:numPr>
      </w:pPr>
      <w:r>
        <w:t xml:space="preserve">Carly </w:t>
      </w:r>
    </w:p>
    <w:p w14:paraId="7D879BC7" w14:textId="0F4E345D" w:rsidR="005D1C98" w:rsidRDefault="005D1C98" w:rsidP="003844C8">
      <w:pPr>
        <w:pStyle w:val="ListParagraph"/>
        <w:numPr>
          <w:ilvl w:val="0"/>
          <w:numId w:val="1"/>
        </w:numPr>
      </w:pPr>
      <w:r>
        <w:t>Krista</w:t>
      </w:r>
    </w:p>
    <w:p w14:paraId="6A05A809" w14:textId="77777777" w:rsidR="00867A3C" w:rsidRDefault="00867A3C" w:rsidP="00C838B2">
      <w:pPr>
        <w:jc w:val="both"/>
      </w:pPr>
    </w:p>
    <w:p w14:paraId="5A39BBE3" w14:textId="77777777" w:rsidR="00C838B2" w:rsidRDefault="00C838B2" w:rsidP="00C838B2">
      <w:pPr>
        <w:jc w:val="both"/>
        <w:sectPr w:rsidR="00C838B2" w:rsidSect="00867A3C">
          <w:headerReference w:type="default" r:id="rId10"/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763"/>
        <w:gridCol w:w="6454"/>
        <w:gridCol w:w="2410"/>
      </w:tblGrid>
      <w:tr w:rsidR="00B80583" w:rsidRPr="00B80583" w14:paraId="498881D2" w14:textId="77777777" w:rsidTr="00144AA8">
        <w:trPr>
          <w:tblHeader/>
        </w:trPr>
        <w:tc>
          <w:tcPr>
            <w:tcW w:w="1763" w:type="dxa"/>
            <w:shd w:val="clear" w:color="auto" w:fill="0070C0"/>
          </w:tcPr>
          <w:p w14:paraId="0D7CB6CF" w14:textId="77777777" w:rsidR="00AD46CE" w:rsidRPr="001D3404" w:rsidRDefault="007827F2" w:rsidP="00AD46CE">
            <w:pPr>
              <w:rPr>
                <w:b/>
                <w:color w:val="FFFFFF" w:themeColor="background1"/>
              </w:rPr>
            </w:pPr>
            <w:r w:rsidRPr="001D3404">
              <w:rPr>
                <w:b/>
                <w:color w:val="FFFFFF" w:themeColor="background1"/>
              </w:rPr>
              <w:t>I</w:t>
            </w:r>
            <w:r w:rsidR="00AD46CE" w:rsidRPr="001D3404">
              <w:rPr>
                <w:b/>
                <w:color w:val="FFFFFF" w:themeColor="background1"/>
              </w:rPr>
              <w:t>tem:</w:t>
            </w:r>
          </w:p>
        </w:tc>
        <w:tc>
          <w:tcPr>
            <w:tcW w:w="6454" w:type="dxa"/>
            <w:shd w:val="clear" w:color="auto" w:fill="0070C0"/>
          </w:tcPr>
          <w:p w14:paraId="3ADB5458" w14:textId="77777777" w:rsidR="00AD46CE" w:rsidRPr="001D3404" w:rsidRDefault="00AD46CE" w:rsidP="00AD46CE">
            <w:pPr>
              <w:rPr>
                <w:b/>
                <w:color w:val="FFFFFF" w:themeColor="background1"/>
              </w:rPr>
            </w:pPr>
            <w:r w:rsidRPr="001D3404">
              <w:rPr>
                <w:b/>
                <w:color w:val="FFFFFF" w:themeColor="background1"/>
              </w:rPr>
              <w:t>Discussion:</w:t>
            </w:r>
          </w:p>
        </w:tc>
        <w:tc>
          <w:tcPr>
            <w:tcW w:w="2410" w:type="dxa"/>
            <w:shd w:val="clear" w:color="auto" w:fill="0070C0"/>
          </w:tcPr>
          <w:p w14:paraId="3FD3FC54" w14:textId="77777777" w:rsidR="00AD46CE" w:rsidRPr="001D3404" w:rsidRDefault="00AD46CE" w:rsidP="00AD46CE">
            <w:pPr>
              <w:rPr>
                <w:b/>
                <w:color w:val="FFFFFF" w:themeColor="background1"/>
              </w:rPr>
            </w:pPr>
            <w:r w:rsidRPr="001D3404">
              <w:rPr>
                <w:b/>
                <w:color w:val="FFFFFF" w:themeColor="background1"/>
              </w:rPr>
              <w:t>Action/Follow-up:</w:t>
            </w:r>
          </w:p>
        </w:tc>
      </w:tr>
      <w:tr w:rsidR="00AD46CE" w14:paraId="096A26AC" w14:textId="77777777" w:rsidTr="00144AA8">
        <w:tc>
          <w:tcPr>
            <w:tcW w:w="1763" w:type="dxa"/>
          </w:tcPr>
          <w:p w14:paraId="7ADA94CF" w14:textId="77777777" w:rsidR="00AD46CE" w:rsidRDefault="00AD46CE" w:rsidP="00AD46CE">
            <w:r>
              <w:t>Call to order</w:t>
            </w:r>
          </w:p>
        </w:tc>
        <w:tc>
          <w:tcPr>
            <w:tcW w:w="6454" w:type="dxa"/>
          </w:tcPr>
          <w:p w14:paraId="16F9880D" w14:textId="7326FD63" w:rsidR="00B101DD" w:rsidRDefault="005D1C98" w:rsidP="00B101DD">
            <w:r>
              <w:t>Meeting called to order at 6:32</w:t>
            </w:r>
            <w:r w:rsidR="00DA450C">
              <w:t>pm</w:t>
            </w:r>
            <w:r w:rsidR="00B95BAA">
              <w:t xml:space="preserve"> by </w:t>
            </w:r>
            <w:proofErr w:type="spellStart"/>
            <w:r w:rsidR="00B95BAA">
              <w:t>Pinder</w:t>
            </w:r>
            <w:proofErr w:type="spellEnd"/>
          </w:p>
        </w:tc>
        <w:tc>
          <w:tcPr>
            <w:tcW w:w="2410" w:type="dxa"/>
          </w:tcPr>
          <w:p w14:paraId="72A3D3EC" w14:textId="77777777" w:rsidR="00AD46CE" w:rsidRDefault="00AD46CE" w:rsidP="00AD46CE"/>
        </w:tc>
      </w:tr>
      <w:tr w:rsidR="00AD46CE" w14:paraId="7EB2CFC3" w14:textId="77777777" w:rsidTr="00144AA8">
        <w:tc>
          <w:tcPr>
            <w:tcW w:w="1763" w:type="dxa"/>
          </w:tcPr>
          <w:p w14:paraId="49CA2FA4" w14:textId="77777777" w:rsidR="00AD46CE" w:rsidRDefault="00AD46CE" w:rsidP="00AD46CE">
            <w:r>
              <w:t>Minutes</w:t>
            </w:r>
          </w:p>
        </w:tc>
        <w:tc>
          <w:tcPr>
            <w:tcW w:w="6454" w:type="dxa"/>
          </w:tcPr>
          <w:p w14:paraId="40581C52" w14:textId="4963982B" w:rsidR="00491854" w:rsidRPr="00323976" w:rsidRDefault="005D1C98" w:rsidP="00652489">
            <w:r>
              <w:t xml:space="preserve">Approved by </w:t>
            </w:r>
            <w:proofErr w:type="spellStart"/>
            <w:r>
              <w:t>Pinder</w:t>
            </w:r>
            <w:proofErr w:type="spellEnd"/>
            <w:r>
              <w:t>-seconded by Connor</w:t>
            </w:r>
          </w:p>
        </w:tc>
        <w:tc>
          <w:tcPr>
            <w:tcW w:w="2410" w:type="dxa"/>
          </w:tcPr>
          <w:p w14:paraId="0D0B940D" w14:textId="77777777" w:rsidR="00AD46CE" w:rsidRDefault="00AD46CE" w:rsidP="00AD46CE"/>
        </w:tc>
      </w:tr>
      <w:tr w:rsidR="00064D22" w14:paraId="142F570F" w14:textId="77777777" w:rsidTr="00B101DD">
        <w:trPr>
          <w:trHeight w:val="58"/>
        </w:trPr>
        <w:tc>
          <w:tcPr>
            <w:tcW w:w="1763" w:type="dxa"/>
          </w:tcPr>
          <w:p w14:paraId="466809E9" w14:textId="77777777" w:rsidR="00064D22" w:rsidRDefault="00064D22" w:rsidP="00AD46CE">
            <w:r>
              <w:t>Principal’s Report</w:t>
            </w:r>
          </w:p>
        </w:tc>
        <w:tc>
          <w:tcPr>
            <w:tcW w:w="6454" w:type="dxa"/>
          </w:tcPr>
          <w:p w14:paraId="6E09D2B9" w14:textId="77777777" w:rsidR="00DA450C" w:rsidRPr="00DA450C" w:rsidRDefault="00DA450C" w:rsidP="00DA450C">
            <w:pPr>
              <w:pStyle w:val="NormalWeb"/>
            </w:pPr>
            <w:r w:rsidRPr="00DA450C">
              <w:t xml:space="preserve">Staff Updates </w:t>
            </w:r>
          </w:p>
          <w:p w14:paraId="09E60403" w14:textId="77777777" w:rsidR="00DA450C" w:rsidRPr="00DA450C" w:rsidRDefault="00DA450C" w:rsidP="00DA450C">
            <w:pPr>
              <w:pStyle w:val="NormalWeb"/>
            </w:pPr>
            <w:r w:rsidRPr="00DA450C">
              <w:t xml:space="preserve">Class Organization for Fall, 2020-21: </w:t>
            </w:r>
          </w:p>
          <w:p w14:paraId="5834A3DB" w14:textId="77777777" w:rsidR="00DA450C" w:rsidRPr="00DA450C" w:rsidRDefault="00DA450C" w:rsidP="00DA450C">
            <w:pPr>
              <w:pStyle w:val="NormalWeb"/>
            </w:pPr>
            <w:r w:rsidRPr="00DA450C">
              <w:t xml:space="preserve">Current figures: 15 in-school divisions 2 Surrey Blended divisions </w:t>
            </w:r>
          </w:p>
          <w:p w14:paraId="767EEE4F" w14:textId="77777777" w:rsidR="00DA450C" w:rsidRPr="00DA450C" w:rsidRDefault="00DA450C" w:rsidP="00DA450C">
            <w:pPr>
              <w:pStyle w:val="NormalWeb"/>
            </w:pPr>
            <w:r w:rsidRPr="00DA450C">
              <w:t xml:space="preserve">306 students in-school 69 students online </w:t>
            </w:r>
          </w:p>
          <w:p w14:paraId="7E894029" w14:textId="77777777" w:rsidR="00DA450C" w:rsidRPr="00DA450C" w:rsidRDefault="00DA450C" w:rsidP="00DA450C">
            <w:pPr>
              <w:pStyle w:val="NormalWeb"/>
            </w:pPr>
            <w:r w:rsidRPr="00DA450C">
              <w:t xml:space="preserve">Total enrolment: 375 students </w:t>
            </w:r>
          </w:p>
          <w:p w14:paraId="726F61A6" w14:textId="77777777" w:rsidR="00DA450C" w:rsidRPr="00DA450C" w:rsidRDefault="00DA450C" w:rsidP="00DA450C">
            <w:pPr>
              <w:pStyle w:val="NormalWeb"/>
            </w:pPr>
            <w:r w:rsidRPr="00DA450C">
              <w:t xml:space="preserve">Staffing Updates </w:t>
            </w:r>
          </w:p>
          <w:p w14:paraId="360207C7" w14:textId="77777777" w:rsidR="00DA450C" w:rsidRPr="00DA450C" w:rsidRDefault="00DA450C" w:rsidP="00DA450C">
            <w:pPr>
              <w:pStyle w:val="NormalWeb"/>
            </w:pPr>
            <w:r w:rsidRPr="00DA450C">
              <w:t xml:space="preserve">· Our Office clerk position has now been filled for the short-term, and we welcome Ms. Sheryl Broad to our Crescent Park community. After this posting has been completed we will welcome Ms. Sun back to this position in the school. </w:t>
            </w:r>
          </w:p>
          <w:p w14:paraId="06F13B7B" w14:textId="77777777" w:rsidR="00DA450C" w:rsidRPr="00DA450C" w:rsidRDefault="00DA450C" w:rsidP="00DA450C">
            <w:pPr>
              <w:pStyle w:val="NormalWeb"/>
            </w:pPr>
            <w:r w:rsidRPr="00DA450C">
              <w:t xml:space="preserve">School Updates </w:t>
            </w:r>
          </w:p>
          <w:p w14:paraId="6F839D85" w14:textId="77777777" w:rsidR="00DA450C" w:rsidRPr="00DA450C" w:rsidRDefault="00DA450C" w:rsidP="00DA450C">
            <w:pPr>
              <w:pStyle w:val="NormalWeb"/>
            </w:pPr>
            <w:r w:rsidRPr="00DA450C">
              <w:lastRenderedPageBreak/>
              <w:t xml:space="preserve">Emergency Drills </w:t>
            </w:r>
          </w:p>
          <w:p w14:paraId="273EEE3B" w14:textId="77777777" w:rsidR="00DA450C" w:rsidRPr="00DA450C" w:rsidRDefault="00DA450C" w:rsidP="00DA450C">
            <w:pPr>
              <w:pStyle w:val="NormalWeb"/>
            </w:pPr>
            <w:r w:rsidRPr="00DA450C">
              <w:t xml:space="preserve">Each year we are required to complete: </w:t>
            </w:r>
          </w:p>
          <w:p w14:paraId="34460B1A" w14:textId="77777777" w:rsidR="00DA450C" w:rsidRPr="00DA450C" w:rsidRDefault="00DA450C" w:rsidP="00DA450C">
            <w:pPr>
              <w:pStyle w:val="NormalWeb"/>
            </w:pPr>
            <w:r w:rsidRPr="00DA450C">
              <w:t xml:space="preserve">· 6 fire drills (three before Christmas break and three by June) </w:t>
            </w:r>
          </w:p>
          <w:p w14:paraId="7E24AAB9" w14:textId="77777777" w:rsidR="00DA450C" w:rsidRPr="00DA450C" w:rsidRDefault="00DA450C" w:rsidP="00DA450C">
            <w:pPr>
              <w:pStyle w:val="NormalWeb"/>
            </w:pPr>
            <w:r w:rsidRPr="00DA450C">
              <w:t xml:space="preserve">· 2 earthquake drills </w:t>
            </w:r>
          </w:p>
          <w:p w14:paraId="5FB689F2" w14:textId="77777777" w:rsidR="00DA450C" w:rsidRPr="00DA450C" w:rsidRDefault="00DA450C" w:rsidP="00DA450C">
            <w:pPr>
              <w:pStyle w:val="NormalWeb"/>
            </w:pPr>
            <w:r w:rsidRPr="00DA450C">
              <w:t xml:space="preserve">· 2 Hold &amp; Secure drills. </w:t>
            </w:r>
          </w:p>
          <w:p w14:paraId="78D6E3CD" w14:textId="77777777" w:rsidR="00DA450C" w:rsidRPr="00DA450C" w:rsidRDefault="00DA450C" w:rsidP="00DA450C">
            <w:pPr>
              <w:pStyle w:val="NormalWeb"/>
            </w:pPr>
            <w:r w:rsidRPr="00DA450C">
              <w:t xml:space="preserve">We hosted an Earthquake Drill on Nov. 11th. All students and staff participated in all elements of the drill. </w:t>
            </w:r>
          </w:p>
          <w:p w14:paraId="66EE15F9" w14:textId="77777777" w:rsidR="00DA450C" w:rsidRPr="00DA450C" w:rsidRDefault="00DA450C" w:rsidP="00DA450C">
            <w:pPr>
              <w:pStyle w:val="NormalWeb"/>
            </w:pPr>
            <w:r w:rsidRPr="00DA450C">
              <w:t xml:space="preserve">Our next Fire drill will take place Tues. Nov. 17th – weather permitting. </w:t>
            </w:r>
          </w:p>
          <w:p w14:paraId="56CDDDE1" w14:textId="77777777" w:rsidR="00DA450C" w:rsidRPr="00DA450C" w:rsidRDefault="00DA450C" w:rsidP="00DA450C">
            <w:pPr>
              <w:pStyle w:val="NormalWeb"/>
            </w:pPr>
            <w:r w:rsidRPr="00DA450C">
              <w:t xml:space="preserve">Staff Pro-D </w:t>
            </w:r>
          </w:p>
          <w:p w14:paraId="32C5D436" w14:textId="77777777" w:rsidR="00DA450C" w:rsidRPr="00DA450C" w:rsidRDefault="00DA450C" w:rsidP="00DA450C">
            <w:pPr>
              <w:pStyle w:val="NormalWeb"/>
            </w:pPr>
            <w:r w:rsidRPr="00DA450C">
              <w:t xml:space="preserve">On Friday, November 6th we had our professional day. This was an in-lieu day for staff (from the summer professional day) and hence no scheduled learning opportunities took place. </w:t>
            </w:r>
          </w:p>
          <w:p w14:paraId="6A6ADC6E" w14:textId="77777777" w:rsidR="00DA450C" w:rsidRPr="00DA450C" w:rsidRDefault="00DA450C" w:rsidP="00DA450C">
            <w:pPr>
              <w:pStyle w:val="NormalWeb"/>
            </w:pPr>
            <w:r w:rsidRPr="00DA450C">
              <w:t xml:space="preserve">School Spirit Days </w:t>
            </w:r>
          </w:p>
          <w:p w14:paraId="2097465F" w14:textId="77777777" w:rsidR="00DA450C" w:rsidRPr="00DA450C" w:rsidRDefault="00DA450C" w:rsidP="00DA450C">
            <w:pPr>
              <w:pStyle w:val="NormalWeb"/>
            </w:pPr>
            <w:r w:rsidRPr="00DA450C">
              <w:t xml:space="preserve">· .Nov. 25th PJ and stuffy day! Hosted by Mme. Hashmi’s grade 6 class. </w:t>
            </w:r>
          </w:p>
          <w:p w14:paraId="66737F41" w14:textId="77777777" w:rsidR="00DA450C" w:rsidRPr="00DA450C" w:rsidRDefault="00DA450C" w:rsidP="00DA450C">
            <w:pPr>
              <w:pStyle w:val="NormalWeb"/>
            </w:pPr>
            <w:r w:rsidRPr="00DA450C">
              <w:t xml:space="preserve">Other… </w:t>
            </w:r>
          </w:p>
          <w:p w14:paraId="77E5CB29" w14:textId="77777777" w:rsidR="00DA450C" w:rsidRPr="00DA450C" w:rsidRDefault="00DA450C" w:rsidP="00DA450C">
            <w:pPr>
              <w:pStyle w:val="NormalWeb"/>
            </w:pPr>
            <w:r w:rsidRPr="00DA450C">
              <w:t xml:space="preserve">This month… </w:t>
            </w:r>
          </w:p>
          <w:p w14:paraId="45AFC8F9" w14:textId="77777777" w:rsidR="00DA450C" w:rsidRPr="00DA450C" w:rsidRDefault="00DA450C" w:rsidP="00DA450C">
            <w:pPr>
              <w:pStyle w:val="NormalWeb"/>
            </w:pPr>
            <w:r w:rsidRPr="00DA450C">
              <w:t xml:space="preserve">· Remembrance Day – hosted our first online assembly </w:t>
            </w:r>
          </w:p>
          <w:p w14:paraId="03BDD3A6" w14:textId="77777777" w:rsidR="00DA450C" w:rsidRPr="00DA450C" w:rsidRDefault="00DA450C" w:rsidP="00DA450C">
            <w:pPr>
              <w:pStyle w:val="NormalWeb"/>
            </w:pPr>
            <w:r w:rsidRPr="00DA450C">
              <w:t xml:space="preserve">Discussion will all parents regarding COVID procedures at the school as per Fraser Health, Provincial Health and the Surrey School District. </w:t>
            </w:r>
          </w:p>
          <w:p w14:paraId="246D3CF5" w14:textId="77777777" w:rsidR="00DA450C" w:rsidRPr="00DA450C" w:rsidRDefault="00DA450C" w:rsidP="00DA450C">
            <w:pPr>
              <w:pStyle w:val="NormalWeb"/>
            </w:pPr>
            <w:r w:rsidRPr="00DA450C">
              <w:t xml:space="preserve">Upcoming dates… </w:t>
            </w:r>
          </w:p>
          <w:p w14:paraId="0DC83895" w14:textId="77777777" w:rsidR="00DA450C" w:rsidRPr="00DA450C" w:rsidRDefault="00DA450C" w:rsidP="00DA450C">
            <w:pPr>
              <w:pStyle w:val="NormalWeb"/>
            </w:pPr>
            <w:r w:rsidRPr="00DA450C">
              <w:t xml:space="preserve">Fri., Nov. 27th Surrey Blended Survey closes </w:t>
            </w:r>
          </w:p>
          <w:p w14:paraId="552F5ABC" w14:textId="77777777" w:rsidR="00DA450C" w:rsidRPr="00DA450C" w:rsidRDefault="00DA450C" w:rsidP="00DA450C">
            <w:pPr>
              <w:pStyle w:val="NormalWeb"/>
            </w:pPr>
            <w:r w:rsidRPr="00DA450C">
              <w:t xml:space="preserve">Thurs. Dec. 10th Communication of Student Learning to go home </w:t>
            </w:r>
          </w:p>
          <w:p w14:paraId="14B8B764" w14:textId="77777777" w:rsidR="00DA450C" w:rsidRPr="00DA450C" w:rsidRDefault="00DA450C" w:rsidP="00DA450C">
            <w:pPr>
              <w:pStyle w:val="NormalWeb"/>
            </w:pPr>
            <w:r w:rsidRPr="00DA450C">
              <w:t xml:space="preserve">Mon. Dec. 14th Communicate class placements to families for January </w:t>
            </w:r>
          </w:p>
          <w:p w14:paraId="0D6029AF" w14:textId="77777777" w:rsidR="00DA450C" w:rsidRPr="00DA450C" w:rsidRDefault="00DA450C" w:rsidP="00DA450C">
            <w:pPr>
              <w:pStyle w:val="NormalWeb"/>
            </w:pPr>
            <w:r w:rsidRPr="00DA450C">
              <w:t xml:space="preserve">Fri. Dec. 18th Last day of school </w:t>
            </w:r>
          </w:p>
          <w:p w14:paraId="3D2BD473" w14:textId="77777777" w:rsidR="00DA450C" w:rsidRPr="00DA450C" w:rsidRDefault="00DA450C" w:rsidP="00DA450C">
            <w:pPr>
              <w:pStyle w:val="NormalWeb"/>
            </w:pPr>
            <w:r w:rsidRPr="00DA450C">
              <w:t xml:space="preserve">Dec. 21 - Jan. 3rd. Winter Break </w:t>
            </w:r>
          </w:p>
          <w:p w14:paraId="55820A41" w14:textId="77777777" w:rsidR="00DA450C" w:rsidRPr="00DA450C" w:rsidRDefault="00DA450C" w:rsidP="00DA450C">
            <w:pPr>
              <w:pStyle w:val="NormalWeb"/>
            </w:pPr>
            <w:r w:rsidRPr="00DA450C">
              <w:t>Mon. Jan. 4th. School re-opens</w:t>
            </w:r>
          </w:p>
          <w:p w14:paraId="71BB9F2F" w14:textId="0BC9E8A8" w:rsidR="00BA13EF" w:rsidRDefault="00BA13EF" w:rsidP="00BA13EF">
            <w:pPr>
              <w:pStyle w:val="NormalWeb"/>
            </w:pPr>
          </w:p>
          <w:p w14:paraId="503E161F" w14:textId="77777777" w:rsidR="00BA13EF" w:rsidRDefault="00BA13EF" w:rsidP="00BA13EF">
            <w:pPr>
              <w:pStyle w:val="NormalWeb"/>
            </w:pPr>
          </w:p>
          <w:p w14:paraId="0E27B00A" w14:textId="77777777" w:rsidR="00B101DD" w:rsidRPr="00B101DD" w:rsidRDefault="00B101DD" w:rsidP="00B101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3656B9AB" w14:textId="77777777" w:rsidR="00B101DD" w:rsidRPr="00B101DD" w:rsidRDefault="00B101DD" w:rsidP="00B101DD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14:paraId="4D8C17FB" w14:textId="61B09F29" w:rsidR="008E43C4" w:rsidRPr="00557B08" w:rsidRDefault="008E43C4" w:rsidP="00B101D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lang w:val="en-US"/>
              </w:rPr>
            </w:pPr>
          </w:p>
        </w:tc>
        <w:tc>
          <w:tcPr>
            <w:tcW w:w="2410" w:type="dxa"/>
          </w:tcPr>
          <w:p w14:paraId="3CF2D8B6" w14:textId="77777777" w:rsidR="008E43C4" w:rsidRPr="00E34BED" w:rsidRDefault="008E43C4" w:rsidP="00BB65A0"/>
        </w:tc>
      </w:tr>
      <w:tr w:rsidR="00E56D02" w14:paraId="112519DC" w14:textId="77777777" w:rsidTr="00144AA8">
        <w:tc>
          <w:tcPr>
            <w:tcW w:w="1763" w:type="dxa"/>
          </w:tcPr>
          <w:p w14:paraId="14AA962C" w14:textId="2BF3CA81" w:rsidR="00E56D02" w:rsidRDefault="00E56D02" w:rsidP="009934C6">
            <w:r>
              <w:t>Other Business/Misc. Items</w:t>
            </w:r>
          </w:p>
        </w:tc>
        <w:tc>
          <w:tcPr>
            <w:tcW w:w="6454" w:type="dxa"/>
          </w:tcPr>
          <w:p w14:paraId="62BF9F39" w14:textId="43F92898" w:rsidR="00B95BAA" w:rsidRDefault="00DA450C" w:rsidP="00910C5B">
            <w:r>
              <w:t>L</w:t>
            </w:r>
            <w:r w:rsidR="007D26ED">
              <w:t>esley moved to approve</w:t>
            </w:r>
            <w:r>
              <w:t xml:space="preserve"> this year’s budget at 8:01pm-seconded by Kimberly. The budget approval, specifically the PAC’s pledge of 50% of the funds (and the possibility of more funds later in the year, if fundraising goes well) asked for by the school for</w:t>
            </w:r>
            <w:r w:rsidR="00892F9B">
              <w:t xml:space="preserve"> specific</w:t>
            </w:r>
            <w:r>
              <w:t xml:space="preserve"> tech replacement, is conti</w:t>
            </w:r>
            <w:r w:rsidR="007D26ED">
              <w:t>n</w:t>
            </w:r>
            <w:r>
              <w:t xml:space="preserve">gent </w:t>
            </w:r>
            <w:r w:rsidR="007D26ED">
              <w:t xml:space="preserve">on both parties acknowledging this is an isolated situation and future PACs are not beholden to commit to the same level of support in this manner. </w:t>
            </w:r>
          </w:p>
          <w:p w14:paraId="16A0215E" w14:textId="77777777" w:rsidR="007D26ED" w:rsidRDefault="007D26ED" w:rsidP="00910C5B"/>
          <w:p w14:paraId="091A564F" w14:textId="369096B8" w:rsidR="007D26ED" w:rsidRDefault="007D26ED" w:rsidP="00910C5B">
            <w:proofErr w:type="spellStart"/>
            <w:r>
              <w:t>Pinder</w:t>
            </w:r>
            <w:proofErr w:type="spellEnd"/>
            <w:r>
              <w:t xml:space="preserve"> broached the subject of cultural inclusivity, specific to the </w:t>
            </w:r>
            <w:r w:rsidR="00892F9B">
              <w:t xml:space="preserve">current lack of and </w:t>
            </w:r>
            <w:r>
              <w:t>need going forward for in school recognition of multi-cultural celebrations and observances.</w:t>
            </w:r>
          </w:p>
          <w:p w14:paraId="42B25F38" w14:textId="77777777" w:rsidR="00DA450C" w:rsidRDefault="00DA450C" w:rsidP="00910C5B"/>
          <w:p w14:paraId="6F4FC32A" w14:textId="7F47060A" w:rsidR="00DA450C" w:rsidRDefault="00DA450C" w:rsidP="00910C5B"/>
        </w:tc>
        <w:tc>
          <w:tcPr>
            <w:tcW w:w="2410" w:type="dxa"/>
          </w:tcPr>
          <w:p w14:paraId="61FF1067" w14:textId="77777777" w:rsidR="00E56D02" w:rsidRDefault="00E56D02" w:rsidP="00BB65A0"/>
        </w:tc>
      </w:tr>
      <w:tr w:rsidR="007802BB" w14:paraId="682F0063" w14:textId="77777777" w:rsidTr="00067762">
        <w:trPr>
          <w:trHeight w:val="160"/>
        </w:trPr>
        <w:tc>
          <w:tcPr>
            <w:tcW w:w="1763" w:type="dxa"/>
          </w:tcPr>
          <w:p w14:paraId="020BA005" w14:textId="182CC8A6" w:rsidR="002200C5" w:rsidRDefault="007802BB" w:rsidP="00BB65A0">
            <w:r>
              <w:t>Adjourned</w:t>
            </w:r>
          </w:p>
        </w:tc>
        <w:tc>
          <w:tcPr>
            <w:tcW w:w="6454" w:type="dxa"/>
          </w:tcPr>
          <w:p w14:paraId="59A38D63" w14:textId="6AA15D46" w:rsidR="007802BB" w:rsidRDefault="00450AB2" w:rsidP="009934C6">
            <w:r>
              <w:t xml:space="preserve">Motion to </w:t>
            </w:r>
            <w:r w:rsidR="00892F9B">
              <w:t xml:space="preserve">adjourn by </w:t>
            </w:r>
            <w:proofErr w:type="spellStart"/>
            <w:r w:rsidR="00892F9B">
              <w:t>Pinder</w:t>
            </w:r>
            <w:proofErr w:type="spellEnd"/>
            <w:r w:rsidR="00892F9B">
              <w:t xml:space="preserve"> at 8:26</w:t>
            </w:r>
            <w:r w:rsidR="00910C5B">
              <w:t xml:space="preserve">pm </w:t>
            </w:r>
          </w:p>
        </w:tc>
        <w:tc>
          <w:tcPr>
            <w:tcW w:w="2410" w:type="dxa"/>
          </w:tcPr>
          <w:p w14:paraId="5043CB0F" w14:textId="77777777" w:rsidR="007802BB" w:rsidRDefault="007802BB" w:rsidP="00BB65A0"/>
        </w:tc>
      </w:tr>
    </w:tbl>
    <w:p w14:paraId="07459315" w14:textId="77777777" w:rsidR="006B6F89" w:rsidRDefault="006B6F89"/>
    <w:p w14:paraId="405470B3" w14:textId="77777777" w:rsidR="00DB2888" w:rsidRDefault="00DB2888"/>
    <w:p w14:paraId="5E99633B" w14:textId="77777777" w:rsidR="00892F9B" w:rsidRDefault="00892F9B">
      <w:r>
        <w:t>CRESCENT PARK ELEMENTARY - PAC</w:t>
      </w:r>
    </w:p>
    <w:tbl>
      <w:tblPr>
        <w:tblStyle w:val="TableGrid0"/>
        <w:tblW w:w="7874" w:type="dxa"/>
        <w:tblInd w:w="-1061" w:type="dxa"/>
        <w:tblCellMar>
          <w:bottom w:w="7" w:type="dxa"/>
          <w:right w:w="19" w:type="dxa"/>
        </w:tblCellMar>
        <w:tblLook w:val="04A0" w:firstRow="1" w:lastRow="0" w:firstColumn="1" w:lastColumn="0" w:noHBand="0" w:noVBand="1"/>
      </w:tblPr>
      <w:tblGrid>
        <w:gridCol w:w="3756"/>
        <w:gridCol w:w="1310"/>
        <w:gridCol w:w="996"/>
        <w:gridCol w:w="1126"/>
        <w:gridCol w:w="686"/>
      </w:tblGrid>
      <w:tr w:rsidR="00892F9B" w14:paraId="58E636BD" w14:textId="77777777">
        <w:trPr>
          <w:trHeight w:val="137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3D80B935" w14:textId="77777777" w:rsidR="00892F9B" w:rsidRDefault="00892F9B">
            <w:pPr>
              <w:spacing w:after="160"/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E4DF9E1" w14:textId="77777777" w:rsidR="00892F9B" w:rsidRDefault="00892F9B">
            <w:r>
              <w:rPr>
                <w:sz w:val="14"/>
              </w:rPr>
              <w:t>2019/2020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6077D51F" w14:textId="77777777" w:rsidR="00892F9B" w:rsidRDefault="00892F9B">
            <w:r>
              <w:rPr>
                <w:sz w:val="14"/>
              </w:rPr>
              <w:t>2019-2020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703802CA" w14:textId="77777777" w:rsidR="00892F9B" w:rsidRDefault="00892F9B">
            <w:pPr>
              <w:ind w:left="329"/>
            </w:pPr>
            <w:r>
              <w:rPr>
                <w:sz w:val="14"/>
              </w:rPr>
              <w:t>2020/2021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2FCFFB3E" w14:textId="77777777" w:rsidR="00892F9B" w:rsidRDefault="00892F9B">
            <w:pPr>
              <w:jc w:val="both"/>
            </w:pPr>
            <w:r>
              <w:rPr>
                <w:sz w:val="14"/>
              </w:rPr>
              <w:t>2020-2021</w:t>
            </w:r>
          </w:p>
        </w:tc>
      </w:tr>
      <w:tr w:rsidR="00892F9B" w14:paraId="4AAAAE69" w14:textId="77777777">
        <w:trPr>
          <w:trHeight w:val="413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C4D79B"/>
            <w:vAlign w:val="bottom"/>
          </w:tcPr>
          <w:p w14:paraId="12CED9DD" w14:textId="77777777" w:rsidR="00892F9B" w:rsidRDefault="00892F9B">
            <w:pPr>
              <w:ind w:left="19"/>
            </w:pPr>
            <w:r>
              <w:rPr>
                <w:sz w:val="14"/>
              </w:rPr>
              <w:t>INCOME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C4D79B"/>
          </w:tcPr>
          <w:p w14:paraId="2488A7A9" w14:textId="77777777" w:rsidR="00892F9B" w:rsidRDefault="00892F9B">
            <w:pPr>
              <w:spacing w:after="4"/>
              <w:ind w:left="12"/>
            </w:pPr>
            <w:r>
              <w:rPr>
                <w:sz w:val="14"/>
              </w:rPr>
              <w:t>Approved</w:t>
            </w:r>
          </w:p>
          <w:p w14:paraId="2994D6F6" w14:textId="77777777" w:rsidR="00892F9B" w:rsidRDefault="00892F9B">
            <w:pPr>
              <w:ind w:left="178"/>
            </w:pPr>
            <w:r>
              <w:rPr>
                <w:sz w:val="14"/>
              </w:rPr>
              <w:t>Budget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C4D79B"/>
            <w:vAlign w:val="bottom"/>
          </w:tcPr>
          <w:p w14:paraId="4E0769AB" w14:textId="77777777" w:rsidR="00892F9B" w:rsidRDefault="00892F9B">
            <w:pPr>
              <w:ind w:left="163"/>
            </w:pPr>
            <w:r>
              <w:rPr>
                <w:sz w:val="14"/>
              </w:rPr>
              <w:t>Actuals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C4D79B"/>
            <w:vAlign w:val="bottom"/>
          </w:tcPr>
          <w:p w14:paraId="0D6D97D8" w14:textId="77777777" w:rsidR="00892F9B" w:rsidRDefault="00892F9B">
            <w:r>
              <w:rPr>
                <w:sz w:val="14"/>
              </w:rPr>
              <w:t>DRAFT Budget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C4D79B"/>
            <w:vAlign w:val="bottom"/>
          </w:tcPr>
          <w:p w14:paraId="40670153" w14:textId="77777777" w:rsidR="00892F9B" w:rsidRDefault="00892F9B">
            <w:pPr>
              <w:ind w:right="7"/>
              <w:jc w:val="right"/>
            </w:pPr>
            <w:r>
              <w:rPr>
                <w:sz w:val="14"/>
              </w:rPr>
              <w:t>Actuals</w:t>
            </w:r>
          </w:p>
        </w:tc>
      </w:tr>
      <w:tr w:rsidR="00892F9B" w14:paraId="3417D548" w14:textId="77777777">
        <w:trPr>
          <w:trHeight w:val="424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10F1C325" w14:textId="77777777" w:rsidR="00892F9B" w:rsidRDefault="00892F9B">
            <w:pPr>
              <w:spacing w:after="47"/>
              <w:ind w:left="19"/>
            </w:pPr>
            <w:r>
              <w:rPr>
                <w:sz w:val="14"/>
              </w:rPr>
              <w:t>Fundraising Income</w:t>
            </w:r>
          </w:p>
          <w:p w14:paraId="25D8237B" w14:textId="77777777" w:rsidR="00892F9B" w:rsidRDefault="00892F9B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4"/>
              </w:rPr>
              <w:t>Movie Night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5F2A2" w14:textId="77777777" w:rsidR="00892F9B" w:rsidRDefault="00892F9B">
            <w:pPr>
              <w:ind w:left="340"/>
            </w:pPr>
            <w:r>
              <w:rPr>
                <w:rFonts w:ascii="Times New Roman" w:eastAsia="Times New Roman" w:hAnsi="Times New Roman" w:cs="Times New Roman"/>
                <w:sz w:val="14"/>
              </w:rPr>
              <w:t>$500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A1F98" w14:textId="77777777" w:rsidR="00892F9B" w:rsidRDefault="00892F9B">
            <w:pPr>
              <w:ind w:left="231"/>
            </w:pPr>
            <w:r>
              <w:rPr>
                <w:rFonts w:ascii="Times New Roman" w:eastAsia="Times New Roman" w:hAnsi="Times New Roman" w:cs="Times New Roman"/>
                <w:sz w:val="14"/>
              </w:rPr>
              <w:t>$1,129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4E2AF60A" w14:textId="77777777" w:rsidR="00892F9B" w:rsidRDefault="00892F9B">
            <w:pPr>
              <w:spacing w:after="160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DC628" w14:textId="77777777" w:rsidR="00892F9B" w:rsidRDefault="00892F9B">
            <w:pPr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$0</w:t>
            </w:r>
          </w:p>
        </w:tc>
      </w:tr>
      <w:tr w:rsidR="00892F9B" w14:paraId="03D4B601" w14:textId="77777777">
        <w:trPr>
          <w:trHeight w:val="199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115E0273" w14:textId="77777777" w:rsidR="00892F9B" w:rsidRDefault="00892F9B">
            <w:pPr>
              <w:tabs>
                <w:tab w:val="center" w:pos="3353"/>
              </w:tabs>
            </w:pPr>
            <w:r>
              <w:rPr>
                <w:rFonts w:ascii="Times New Roman" w:eastAsia="Times New Roman" w:hAnsi="Times New Roman" w:cs="Times New Roman"/>
                <w:sz w:val="14"/>
              </w:rPr>
              <w:t>Spring Dance</w:t>
            </w:r>
            <w:r>
              <w:rPr>
                <w:rFonts w:ascii="Times New Roman" w:eastAsia="Times New Roman" w:hAnsi="Times New Roman" w:cs="Times New Roman"/>
                <w:sz w:val="14"/>
              </w:rPr>
              <w:tab/>
              <w:t xml:space="preserve">         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E90C0B4" w14:textId="77777777" w:rsidR="00892F9B" w:rsidRDefault="00892F9B">
            <w:pPr>
              <w:ind w:left="-1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10,000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23DABCE" w14:textId="77777777" w:rsidR="00892F9B" w:rsidRDefault="00892F9B">
            <w:pPr>
              <w:ind w:left="25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42F4E5B0" w14:textId="77777777" w:rsidR="00892F9B" w:rsidRDefault="00892F9B">
            <w:pPr>
              <w:spacing w:after="160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81C617C" w14:textId="77777777" w:rsidR="00892F9B" w:rsidRDefault="00892F9B">
            <w:pPr>
              <w:ind w:right="1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</w:tr>
      <w:tr w:rsidR="00892F9B" w14:paraId="70209643" w14:textId="77777777">
        <w:trPr>
          <w:trHeight w:val="193"/>
        </w:trPr>
        <w:tc>
          <w:tcPr>
            <w:tcW w:w="3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25703AE" w14:textId="77777777" w:rsidR="00892F9B" w:rsidRDefault="00892F9B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4"/>
              </w:rPr>
              <w:t>Other Fundraising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F34F058" w14:textId="77777777" w:rsidR="00892F9B" w:rsidRDefault="00892F9B">
            <w:pPr>
              <w:spacing w:after="160"/>
            </w:pP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1CF53A69" w14:textId="77777777" w:rsidR="00892F9B" w:rsidRDefault="00892F9B">
            <w:pPr>
              <w:spacing w:after="160"/>
            </w:pP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6CE8AD7" w14:textId="77777777" w:rsidR="00892F9B" w:rsidRDefault="00892F9B">
            <w:pPr>
              <w:ind w:left="476"/>
            </w:pPr>
            <w:r>
              <w:rPr>
                <w:rFonts w:ascii="Times New Roman" w:eastAsia="Times New Roman" w:hAnsi="Times New Roman" w:cs="Times New Roman"/>
                <w:sz w:val="14"/>
              </w:rPr>
              <w:t>$10,000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CB11287" w14:textId="77777777" w:rsidR="00892F9B" w:rsidRDefault="00892F9B">
            <w:pPr>
              <w:spacing w:after="160"/>
            </w:pPr>
          </w:p>
        </w:tc>
      </w:tr>
      <w:tr w:rsidR="00892F9B" w14:paraId="7FD2B1EB" w14:textId="77777777">
        <w:trPr>
          <w:trHeight w:val="230"/>
        </w:trPr>
        <w:tc>
          <w:tcPr>
            <w:tcW w:w="37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D3184A6" w14:textId="77777777" w:rsidR="00892F9B" w:rsidRDefault="00892F9B">
            <w:pPr>
              <w:ind w:left="19"/>
            </w:pPr>
            <w:r>
              <w:rPr>
                <w:sz w:val="14"/>
              </w:rPr>
              <w:t>TOTAL Fundraising Income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FBA94F7" w14:textId="77777777" w:rsidR="00892F9B" w:rsidRDefault="00892F9B">
            <w:pPr>
              <w:ind w:left="147"/>
            </w:pPr>
            <w:r>
              <w:rPr>
                <w:sz w:val="14"/>
              </w:rPr>
              <w:t>$10,500</w:t>
            </w:r>
          </w:p>
        </w:tc>
        <w:tc>
          <w:tcPr>
            <w:tcW w:w="9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3F1BE92" w14:textId="77777777" w:rsidR="00892F9B" w:rsidRDefault="00892F9B">
            <w:pPr>
              <w:ind w:left="231"/>
            </w:pPr>
            <w:r>
              <w:rPr>
                <w:sz w:val="14"/>
              </w:rPr>
              <w:t>$1,129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C289DAA" w14:textId="77777777" w:rsidR="00892F9B" w:rsidRDefault="00892F9B">
            <w:pPr>
              <w:ind w:left="475"/>
            </w:pPr>
            <w:r>
              <w:rPr>
                <w:sz w:val="14"/>
              </w:rPr>
              <w:t>$10,000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D354631" w14:textId="77777777" w:rsidR="00892F9B" w:rsidRDefault="00892F9B">
            <w:pPr>
              <w:ind w:right="13"/>
              <w:jc w:val="right"/>
            </w:pPr>
            <w:r>
              <w:rPr>
                <w:sz w:val="14"/>
              </w:rPr>
              <w:t>$0</w:t>
            </w:r>
          </w:p>
        </w:tc>
      </w:tr>
      <w:tr w:rsidR="00892F9B" w14:paraId="39E6B628" w14:textId="77777777">
        <w:trPr>
          <w:trHeight w:val="515"/>
        </w:trPr>
        <w:tc>
          <w:tcPr>
            <w:tcW w:w="375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10088C5" w14:textId="77777777" w:rsidR="00892F9B" w:rsidRDefault="00892F9B">
            <w:pPr>
              <w:spacing w:after="136"/>
              <w:ind w:left="19"/>
            </w:pPr>
            <w:r>
              <w:rPr>
                <w:sz w:val="14"/>
              </w:rPr>
              <w:t>Hot Lunch</w:t>
            </w:r>
          </w:p>
          <w:p w14:paraId="1C8BC5E9" w14:textId="77777777" w:rsidR="00892F9B" w:rsidRDefault="00892F9B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4"/>
              </w:rPr>
              <w:t>Hot Lunch Income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3934350A" w14:textId="77777777" w:rsidR="00892F9B" w:rsidRDefault="00892F9B">
            <w:pPr>
              <w:ind w:left="148"/>
            </w:pPr>
            <w:r>
              <w:rPr>
                <w:rFonts w:ascii="Times New Roman" w:eastAsia="Times New Roman" w:hAnsi="Times New Roman" w:cs="Times New Roman"/>
                <w:sz w:val="14"/>
              </w:rPr>
              <w:t>$65,000</w:t>
            </w:r>
          </w:p>
        </w:tc>
        <w:tc>
          <w:tcPr>
            <w:tcW w:w="996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22E39FB8" w14:textId="77777777" w:rsidR="00892F9B" w:rsidRDefault="00892F9B">
            <w:pPr>
              <w:ind w:left="154"/>
            </w:pPr>
            <w:r>
              <w:rPr>
                <w:rFonts w:ascii="Times New Roman" w:eastAsia="Times New Roman" w:hAnsi="Times New Roman" w:cs="Times New Roman"/>
                <w:sz w:val="14"/>
              </w:rPr>
              <w:t>$50,380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1731C94" w14:textId="77777777" w:rsidR="00892F9B" w:rsidRDefault="00892F9B">
            <w:pPr>
              <w:spacing w:after="160"/>
            </w:pP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081C1F3A" w14:textId="77777777" w:rsidR="00892F9B" w:rsidRDefault="00892F9B">
            <w:pPr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$0</w:t>
            </w:r>
          </w:p>
        </w:tc>
      </w:tr>
      <w:tr w:rsidR="00892F9B" w14:paraId="1805830A" w14:textId="77777777">
        <w:trPr>
          <w:trHeight w:val="193"/>
        </w:trPr>
        <w:tc>
          <w:tcPr>
            <w:tcW w:w="3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2E6FE50" w14:textId="77777777" w:rsidR="00892F9B" w:rsidRDefault="00892F9B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Hot Lunch Expenses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2B71E79" w14:textId="77777777" w:rsidR="00892F9B" w:rsidRDefault="00892F9B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14"/>
              </w:rPr>
              <w:t>(50,000)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618F8DF" w14:textId="77777777" w:rsidR="00892F9B" w:rsidRDefault="00892F9B">
            <w:pPr>
              <w:ind w:left="140"/>
            </w:pPr>
            <w:r>
              <w:rPr>
                <w:rFonts w:ascii="Times New Roman" w:eastAsia="Times New Roman" w:hAnsi="Times New Roman" w:cs="Times New Roman"/>
                <w:sz w:val="14"/>
              </w:rPr>
              <w:t>(37,895)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71078F4" w14:textId="77777777" w:rsidR="00892F9B" w:rsidRDefault="00892F9B">
            <w:pPr>
              <w:spacing w:after="160"/>
            </w:pP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DFCD85E" w14:textId="77777777" w:rsidR="00892F9B" w:rsidRDefault="00892F9B">
            <w:pPr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(368)</w:t>
            </w:r>
          </w:p>
        </w:tc>
      </w:tr>
      <w:tr w:rsidR="00892F9B" w14:paraId="1B8BB7CA" w14:textId="77777777">
        <w:trPr>
          <w:trHeight w:val="240"/>
        </w:trPr>
        <w:tc>
          <w:tcPr>
            <w:tcW w:w="37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680D7E6" w14:textId="77777777" w:rsidR="00892F9B" w:rsidRDefault="00892F9B">
            <w:pPr>
              <w:ind w:left="19"/>
            </w:pPr>
            <w:r>
              <w:rPr>
                <w:sz w:val="14"/>
              </w:rPr>
              <w:t>TOTAL Hot Lunch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7E74E0C" w14:textId="77777777" w:rsidR="00892F9B" w:rsidRDefault="00892F9B">
            <w:pPr>
              <w:ind w:left="148"/>
            </w:pPr>
            <w:r>
              <w:rPr>
                <w:sz w:val="14"/>
              </w:rPr>
              <w:t>$15,000</w:t>
            </w:r>
          </w:p>
        </w:tc>
        <w:tc>
          <w:tcPr>
            <w:tcW w:w="9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FAA04BE" w14:textId="77777777" w:rsidR="00892F9B" w:rsidRDefault="00892F9B">
            <w:pPr>
              <w:ind w:left="154"/>
            </w:pPr>
            <w:r>
              <w:rPr>
                <w:sz w:val="14"/>
              </w:rPr>
              <w:t>$12,485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884B374" w14:textId="77777777" w:rsidR="00892F9B" w:rsidRDefault="00892F9B">
            <w:pPr>
              <w:ind w:right="131"/>
              <w:jc w:val="right"/>
            </w:pPr>
            <w:r>
              <w:rPr>
                <w:sz w:val="14"/>
              </w:rPr>
              <w:t>$0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5E55F75" w14:textId="77777777" w:rsidR="00892F9B" w:rsidRDefault="00892F9B">
            <w:pPr>
              <w:ind w:right="13"/>
              <w:jc w:val="right"/>
            </w:pPr>
            <w:r>
              <w:rPr>
                <w:sz w:val="14"/>
              </w:rPr>
              <w:t>-$368</w:t>
            </w:r>
          </w:p>
        </w:tc>
      </w:tr>
      <w:tr w:rsidR="00892F9B" w14:paraId="353BDE45" w14:textId="77777777">
        <w:trPr>
          <w:trHeight w:val="540"/>
        </w:trPr>
        <w:tc>
          <w:tcPr>
            <w:tcW w:w="37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A168145" w14:textId="77777777" w:rsidR="00892F9B" w:rsidRDefault="00892F9B">
            <w:pPr>
              <w:spacing w:after="126"/>
              <w:ind w:left="19"/>
            </w:pPr>
            <w:r>
              <w:rPr>
                <w:sz w:val="14"/>
              </w:rPr>
              <w:t>Grants &amp; Miscellaneous</w:t>
            </w:r>
          </w:p>
          <w:p w14:paraId="2C6A1972" w14:textId="77777777" w:rsidR="00892F9B" w:rsidRDefault="00892F9B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4"/>
              </w:rPr>
              <w:t>Other Income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7D5EFB09" w14:textId="77777777" w:rsidR="00892F9B" w:rsidRDefault="00892F9B">
            <w:pPr>
              <w:ind w:left="340"/>
            </w:pPr>
            <w:r>
              <w:rPr>
                <w:rFonts w:ascii="Times New Roman" w:eastAsia="Times New Roman" w:hAnsi="Times New Roman" w:cs="Times New Roman"/>
                <w:sz w:val="14"/>
              </w:rPr>
              <w:t>$200</w:t>
            </w:r>
          </w:p>
        </w:tc>
        <w:tc>
          <w:tcPr>
            <w:tcW w:w="9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3FD17331" w14:textId="77777777" w:rsidR="00892F9B" w:rsidRDefault="00892F9B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$849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613D006E" w14:textId="77777777" w:rsidR="00892F9B" w:rsidRDefault="00892F9B">
            <w:pPr>
              <w:ind w:left="553"/>
            </w:pPr>
            <w:r>
              <w:rPr>
                <w:rFonts w:ascii="Times New Roman" w:eastAsia="Times New Roman" w:hAnsi="Times New Roman" w:cs="Times New Roman"/>
                <w:sz w:val="14"/>
              </w:rPr>
              <w:t>$1,000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bottom"/>
          </w:tcPr>
          <w:p w14:paraId="7C466FCC" w14:textId="77777777" w:rsidR="00892F9B" w:rsidRDefault="00892F9B">
            <w:pPr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$0</w:t>
            </w:r>
          </w:p>
        </w:tc>
      </w:tr>
      <w:tr w:rsidR="00892F9B" w14:paraId="05C799BF" w14:textId="77777777">
        <w:trPr>
          <w:trHeight w:val="240"/>
        </w:trPr>
        <w:tc>
          <w:tcPr>
            <w:tcW w:w="37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4CACBF7" w14:textId="77777777" w:rsidR="00892F9B" w:rsidRDefault="00892F9B">
            <w:pPr>
              <w:ind w:left="19"/>
            </w:pPr>
            <w:r>
              <w:rPr>
                <w:sz w:val="14"/>
              </w:rPr>
              <w:t xml:space="preserve">TOTAL Grants &amp; </w:t>
            </w:r>
            <w:proofErr w:type="spellStart"/>
            <w:r>
              <w:rPr>
                <w:sz w:val="14"/>
              </w:rPr>
              <w:t>Misc</w:t>
            </w:r>
            <w:proofErr w:type="spellEnd"/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2FFA6D7" w14:textId="77777777" w:rsidR="00892F9B" w:rsidRDefault="00892F9B">
            <w:pPr>
              <w:ind w:left="148"/>
            </w:pPr>
            <w:r>
              <w:rPr>
                <w:sz w:val="14"/>
              </w:rPr>
              <w:t>$200.00</w:t>
            </w:r>
          </w:p>
        </w:tc>
        <w:tc>
          <w:tcPr>
            <w:tcW w:w="9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4B02CFF" w14:textId="77777777" w:rsidR="00892F9B" w:rsidRDefault="00892F9B">
            <w:pPr>
              <w:ind w:left="25"/>
              <w:jc w:val="center"/>
            </w:pPr>
            <w:r>
              <w:rPr>
                <w:sz w:val="14"/>
              </w:rPr>
              <w:t>$849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5BAF088" w14:textId="77777777" w:rsidR="00892F9B" w:rsidRDefault="00892F9B">
            <w:pPr>
              <w:ind w:left="553"/>
            </w:pPr>
            <w:r>
              <w:rPr>
                <w:sz w:val="14"/>
              </w:rPr>
              <w:t>$1,000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FAA5D3C" w14:textId="77777777" w:rsidR="00892F9B" w:rsidRDefault="00892F9B">
            <w:pPr>
              <w:ind w:right="13"/>
              <w:jc w:val="right"/>
            </w:pPr>
            <w:r>
              <w:rPr>
                <w:sz w:val="14"/>
              </w:rPr>
              <w:t>$0</w:t>
            </w:r>
          </w:p>
        </w:tc>
      </w:tr>
      <w:tr w:rsidR="00892F9B" w14:paraId="60C64297" w14:textId="77777777">
        <w:trPr>
          <w:trHeight w:val="527"/>
        </w:trPr>
        <w:tc>
          <w:tcPr>
            <w:tcW w:w="3756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5561EAC9" w14:textId="77777777" w:rsidR="00892F9B" w:rsidRDefault="00892F9B">
            <w:pPr>
              <w:ind w:left="19"/>
            </w:pPr>
            <w:r>
              <w:rPr>
                <w:sz w:val="14"/>
              </w:rPr>
              <w:t>Gaming</w:t>
            </w:r>
          </w:p>
          <w:p w14:paraId="2878F5EA" w14:textId="77777777" w:rsidR="00892F9B" w:rsidRDefault="00892F9B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4"/>
              </w:rPr>
              <w:t>Gaming Grants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437EE421" w14:textId="77777777" w:rsidR="00892F9B" w:rsidRDefault="00892F9B">
            <w:pPr>
              <w:ind w:left="225"/>
            </w:pPr>
            <w:r>
              <w:rPr>
                <w:rFonts w:ascii="Times New Roman" w:eastAsia="Times New Roman" w:hAnsi="Times New Roman" w:cs="Times New Roman"/>
                <w:sz w:val="14"/>
              </w:rPr>
              <w:t>$7,780</w:t>
            </w:r>
          </w:p>
        </w:tc>
        <w:tc>
          <w:tcPr>
            <w:tcW w:w="996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7602A2D2" w14:textId="77777777" w:rsidR="00892F9B" w:rsidRDefault="00892F9B">
            <w:pPr>
              <w:ind w:left="232"/>
            </w:pPr>
            <w:r>
              <w:rPr>
                <w:rFonts w:ascii="Times New Roman" w:eastAsia="Times New Roman" w:hAnsi="Times New Roman" w:cs="Times New Roman"/>
                <w:sz w:val="14"/>
              </w:rPr>
              <w:t>$7,780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5E2D5483" w14:textId="77777777" w:rsidR="00892F9B" w:rsidRDefault="00892F9B">
            <w:pPr>
              <w:ind w:left="553"/>
            </w:pPr>
            <w:r>
              <w:rPr>
                <w:rFonts w:ascii="Times New Roman" w:eastAsia="Times New Roman" w:hAnsi="Times New Roman" w:cs="Times New Roman"/>
                <w:sz w:val="14"/>
              </w:rPr>
              <w:t>$7,660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0C101A1B" w14:textId="77777777" w:rsidR="00892F9B" w:rsidRDefault="00892F9B">
            <w:pPr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$7,660</w:t>
            </w:r>
          </w:p>
        </w:tc>
      </w:tr>
      <w:tr w:rsidR="00892F9B" w14:paraId="7DDF8C0D" w14:textId="77777777">
        <w:trPr>
          <w:trHeight w:val="199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30F59151" w14:textId="77777777" w:rsidR="00892F9B" w:rsidRDefault="00892F9B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4"/>
              </w:rPr>
              <w:t>Other Gaming Income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7D4B0EF" w14:textId="77777777" w:rsidR="00892F9B" w:rsidRDefault="00892F9B">
            <w:pPr>
              <w:ind w:left="225"/>
            </w:pPr>
            <w:r>
              <w:rPr>
                <w:rFonts w:ascii="Times New Roman" w:eastAsia="Times New Roman" w:hAnsi="Times New Roman" w:cs="Times New Roman"/>
                <w:sz w:val="14"/>
              </w:rPr>
              <w:t>$2,000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159498DE" w14:textId="77777777" w:rsidR="00892F9B" w:rsidRDefault="00892F9B">
            <w:pPr>
              <w:ind w:left="178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$0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00B9408A" w14:textId="77777777" w:rsidR="00892F9B" w:rsidRDefault="00892F9B">
            <w:pPr>
              <w:spacing w:after="160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5DED90F9" w14:textId="77777777" w:rsidR="00892F9B" w:rsidRDefault="00892F9B">
            <w:pPr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$0</w:t>
            </w:r>
          </w:p>
        </w:tc>
      </w:tr>
      <w:tr w:rsidR="00892F9B" w14:paraId="37606EE4" w14:textId="77777777">
        <w:trPr>
          <w:trHeight w:val="193"/>
        </w:trPr>
        <w:tc>
          <w:tcPr>
            <w:tcW w:w="3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40CD419" w14:textId="77777777" w:rsidR="00892F9B" w:rsidRDefault="00892F9B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4"/>
              </w:rPr>
              <w:t>Gaming Expenses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B3182D8" w14:textId="77777777" w:rsidR="00892F9B" w:rsidRDefault="00892F9B">
            <w:pPr>
              <w:ind w:left="494"/>
            </w:pPr>
            <w:r>
              <w:rPr>
                <w:rFonts w:ascii="Times New Roman" w:eastAsia="Times New Roman" w:hAnsi="Times New Roman" w:cs="Times New Roman"/>
                <w:sz w:val="14"/>
              </w:rPr>
              <w:t>$0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575886A" w14:textId="77777777" w:rsidR="00892F9B" w:rsidRDefault="00892F9B">
            <w:pPr>
              <w:ind w:left="179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$0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8FF0C5E" w14:textId="77777777" w:rsidR="00892F9B" w:rsidRDefault="00892F9B">
            <w:pPr>
              <w:spacing w:after="160"/>
            </w:pP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B8A6563" w14:textId="77777777" w:rsidR="00892F9B" w:rsidRDefault="00892F9B">
            <w:pPr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$0</w:t>
            </w:r>
          </w:p>
        </w:tc>
      </w:tr>
      <w:tr w:rsidR="00892F9B" w14:paraId="018D5350" w14:textId="77777777">
        <w:trPr>
          <w:trHeight w:val="230"/>
        </w:trPr>
        <w:tc>
          <w:tcPr>
            <w:tcW w:w="37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98AF846" w14:textId="77777777" w:rsidR="00892F9B" w:rsidRDefault="00892F9B">
            <w:pPr>
              <w:ind w:left="19"/>
            </w:pPr>
            <w:r>
              <w:rPr>
                <w:sz w:val="14"/>
              </w:rPr>
              <w:t>TOTAL Gaming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36347EF" w14:textId="77777777" w:rsidR="00892F9B" w:rsidRDefault="00892F9B">
            <w:pPr>
              <w:ind w:left="225"/>
            </w:pPr>
            <w:r>
              <w:rPr>
                <w:sz w:val="14"/>
              </w:rPr>
              <w:t>$9,780</w:t>
            </w:r>
          </w:p>
        </w:tc>
        <w:tc>
          <w:tcPr>
            <w:tcW w:w="9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2CB5FA3" w14:textId="77777777" w:rsidR="00892F9B" w:rsidRDefault="00892F9B">
            <w:pPr>
              <w:ind w:left="232"/>
            </w:pPr>
            <w:r>
              <w:rPr>
                <w:sz w:val="14"/>
              </w:rPr>
              <w:t>$7,780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F20B273" w14:textId="77777777" w:rsidR="00892F9B" w:rsidRDefault="00892F9B">
            <w:pPr>
              <w:ind w:left="553"/>
            </w:pPr>
            <w:r>
              <w:rPr>
                <w:sz w:val="14"/>
              </w:rPr>
              <w:t>$7,660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46AD580" w14:textId="77777777" w:rsidR="00892F9B" w:rsidRDefault="00892F9B">
            <w:pPr>
              <w:ind w:right="13"/>
              <w:jc w:val="right"/>
            </w:pPr>
            <w:r>
              <w:rPr>
                <w:sz w:val="14"/>
              </w:rPr>
              <w:t>$7,660</w:t>
            </w:r>
          </w:p>
        </w:tc>
      </w:tr>
      <w:tr w:rsidR="00892F9B" w14:paraId="26DDBB44" w14:textId="77777777">
        <w:trPr>
          <w:trHeight w:val="270"/>
        </w:trPr>
        <w:tc>
          <w:tcPr>
            <w:tcW w:w="3756" w:type="dxa"/>
            <w:tcBorders>
              <w:top w:val="single" w:sz="6" w:space="0" w:color="000000"/>
              <w:left w:val="nil"/>
              <w:bottom w:val="single" w:sz="11" w:space="0" w:color="000000"/>
              <w:right w:val="nil"/>
            </w:tcBorders>
            <w:shd w:val="clear" w:color="auto" w:fill="C4D79B"/>
          </w:tcPr>
          <w:p w14:paraId="25C1E64D" w14:textId="77777777" w:rsidR="00892F9B" w:rsidRDefault="00892F9B">
            <w:pPr>
              <w:ind w:left="19"/>
            </w:pPr>
            <w:r>
              <w:rPr>
                <w:sz w:val="14"/>
              </w:rPr>
              <w:t>TOTAL INCOME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11" w:space="0" w:color="000000"/>
              <w:right w:val="nil"/>
            </w:tcBorders>
            <w:shd w:val="clear" w:color="auto" w:fill="C4D79B"/>
          </w:tcPr>
          <w:p w14:paraId="1AACE155" w14:textId="77777777" w:rsidR="00892F9B" w:rsidRDefault="00892F9B">
            <w:pPr>
              <w:ind w:left="147"/>
            </w:pPr>
            <w:r>
              <w:rPr>
                <w:sz w:val="14"/>
              </w:rPr>
              <w:t>$35,480</w:t>
            </w:r>
          </w:p>
        </w:tc>
        <w:tc>
          <w:tcPr>
            <w:tcW w:w="996" w:type="dxa"/>
            <w:tcBorders>
              <w:top w:val="single" w:sz="6" w:space="0" w:color="000000"/>
              <w:left w:val="nil"/>
              <w:bottom w:val="single" w:sz="11" w:space="0" w:color="000000"/>
              <w:right w:val="nil"/>
            </w:tcBorders>
            <w:shd w:val="clear" w:color="auto" w:fill="C4D79B"/>
          </w:tcPr>
          <w:p w14:paraId="754D322F" w14:textId="77777777" w:rsidR="00892F9B" w:rsidRDefault="00892F9B">
            <w:pPr>
              <w:ind w:left="154"/>
            </w:pPr>
            <w:r>
              <w:rPr>
                <w:sz w:val="14"/>
              </w:rPr>
              <w:t>$22,243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11" w:space="0" w:color="000000"/>
              <w:right w:val="nil"/>
            </w:tcBorders>
            <w:shd w:val="clear" w:color="auto" w:fill="C4D79B"/>
          </w:tcPr>
          <w:p w14:paraId="2D8B3564" w14:textId="77777777" w:rsidR="00892F9B" w:rsidRDefault="00892F9B">
            <w:pPr>
              <w:ind w:left="475"/>
            </w:pPr>
            <w:r>
              <w:rPr>
                <w:sz w:val="14"/>
              </w:rPr>
              <w:t>$18,660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11" w:space="0" w:color="000000"/>
              <w:right w:val="nil"/>
            </w:tcBorders>
            <w:shd w:val="clear" w:color="auto" w:fill="C4D79B"/>
          </w:tcPr>
          <w:p w14:paraId="508C0662" w14:textId="77777777" w:rsidR="00892F9B" w:rsidRDefault="00892F9B">
            <w:pPr>
              <w:ind w:right="14"/>
              <w:jc w:val="right"/>
            </w:pPr>
            <w:r>
              <w:rPr>
                <w:sz w:val="14"/>
              </w:rPr>
              <w:t>$7,293</w:t>
            </w:r>
          </w:p>
        </w:tc>
      </w:tr>
      <w:tr w:rsidR="00892F9B" w14:paraId="7B62C9E5" w14:textId="77777777">
        <w:trPr>
          <w:trHeight w:val="479"/>
        </w:trPr>
        <w:tc>
          <w:tcPr>
            <w:tcW w:w="3756" w:type="dxa"/>
            <w:tcBorders>
              <w:top w:val="single" w:sz="11" w:space="0" w:color="000000"/>
              <w:left w:val="nil"/>
              <w:bottom w:val="nil"/>
              <w:right w:val="nil"/>
            </w:tcBorders>
            <w:vAlign w:val="center"/>
          </w:tcPr>
          <w:p w14:paraId="2365D521" w14:textId="77777777" w:rsidR="00892F9B" w:rsidRDefault="00892F9B">
            <w:pPr>
              <w:ind w:left="19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1310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14AE1A06" w14:textId="77777777" w:rsidR="00892F9B" w:rsidRDefault="00892F9B">
            <w:pPr>
              <w:spacing w:after="160"/>
            </w:pPr>
          </w:p>
        </w:tc>
        <w:tc>
          <w:tcPr>
            <w:tcW w:w="996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76291325" w14:textId="77777777" w:rsidR="00892F9B" w:rsidRDefault="00892F9B">
            <w:pPr>
              <w:spacing w:after="160"/>
            </w:pPr>
          </w:p>
        </w:tc>
        <w:tc>
          <w:tcPr>
            <w:tcW w:w="1126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20D070C6" w14:textId="77777777" w:rsidR="00892F9B" w:rsidRDefault="00892F9B">
            <w:pPr>
              <w:spacing w:after="160"/>
            </w:pPr>
          </w:p>
        </w:tc>
        <w:tc>
          <w:tcPr>
            <w:tcW w:w="686" w:type="dxa"/>
            <w:tcBorders>
              <w:top w:val="single" w:sz="11" w:space="0" w:color="000000"/>
              <w:left w:val="nil"/>
              <w:bottom w:val="nil"/>
              <w:right w:val="nil"/>
            </w:tcBorders>
          </w:tcPr>
          <w:p w14:paraId="778318FE" w14:textId="77777777" w:rsidR="00892F9B" w:rsidRDefault="00892F9B">
            <w:pPr>
              <w:spacing w:after="160"/>
            </w:pPr>
          </w:p>
        </w:tc>
      </w:tr>
      <w:tr w:rsidR="00892F9B" w14:paraId="7AE8480E" w14:textId="77777777">
        <w:trPr>
          <w:trHeight w:val="403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17E85FB0" w14:textId="77777777" w:rsidR="00892F9B" w:rsidRDefault="00892F9B">
            <w:pPr>
              <w:ind w:left="19"/>
            </w:pPr>
            <w:r>
              <w:rPr>
                <w:sz w:val="14"/>
              </w:rPr>
              <w:t>EXPENSES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48ABA267" w14:textId="77777777" w:rsidR="00892F9B" w:rsidRDefault="00892F9B">
            <w:pPr>
              <w:spacing w:after="4"/>
              <w:ind w:left="11"/>
            </w:pPr>
            <w:r>
              <w:rPr>
                <w:sz w:val="14"/>
              </w:rPr>
              <w:t>Approved</w:t>
            </w:r>
          </w:p>
          <w:p w14:paraId="7B821D7C" w14:textId="77777777" w:rsidR="00892F9B" w:rsidRDefault="00892F9B">
            <w:pPr>
              <w:ind w:left="178"/>
            </w:pPr>
            <w:r>
              <w:rPr>
                <w:sz w:val="14"/>
              </w:rPr>
              <w:t>Budget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49B2169B" w14:textId="77777777" w:rsidR="00892F9B" w:rsidRDefault="00892F9B">
            <w:pPr>
              <w:ind w:left="163"/>
            </w:pPr>
            <w:r>
              <w:rPr>
                <w:sz w:val="14"/>
              </w:rPr>
              <w:t>Actuals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501A1C30" w14:textId="77777777" w:rsidR="00892F9B" w:rsidRDefault="00892F9B">
            <w:pPr>
              <w:spacing w:after="160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</w:tcPr>
          <w:p w14:paraId="14B83C26" w14:textId="77777777" w:rsidR="00892F9B" w:rsidRDefault="00892F9B">
            <w:pPr>
              <w:ind w:right="7"/>
              <w:jc w:val="right"/>
            </w:pPr>
            <w:r>
              <w:rPr>
                <w:sz w:val="14"/>
              </w:rPr>
              <w:t>Actuals</w:t>
            </w:r>
          </w:p>
        </w:tc>
      </w:tr>
      <w:tr w:rsidR="00892F9B" w14:paraId="759B4ED2" w14:textId="77777777">
        <w:trPr>
          <w:trHeight w:val="529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3C214183" w14:textId="77777777" w:rsidR="00892F9B" w:rsidRDefault="00892F9B">
            <w:pPr>
              <w:spacing w:after="47"/>
              <w:ind w:left="19"/>
            </w:pPr>
            <w:r>
              <w:rPr>
                <w:sz w:val="14"/>
              </w:rPr>
              <w:t>Administration</w:t>
            </w:r>
          </w:p>
          <w:p w14:paraId="62DB2551" w14:textId="77777777" w:rsidR="00892F9B" w:rsidRDefault="00892F9B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Administration 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36F64" w14:textId="77777777" w:rsidR="00892F9B" w:rsidRDefault="00892F9B">
            <w:pPr>
              <w:ind w:left="340"/>
            </w:pPr>
            <w:r>
              <w:rPr>
                <w:rFonts w:ascii="Times New Roman" w:eastAsia="Times New Roman" w:hAnsi="Times New Roman" w:cs="Times New Roman"/>
                <w:sz w:val="14"/>
              </w:rPr>
              <w:t>$950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451670" w14:textId="77777777" w:rsidR="00892F9B" w:rsidRDefault="00892F9B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$228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A889F" w14:textId="77777777" w:rsidR="00892F9B" w:rsidRDefault="00892F9B">
            <w:pPr>
              <w:ind w:left="668"/>
            </w:pPr>
            <w:r>
              <w:rPr>
                <w:rFonts w:ascii="Times New Roman" w:eastAsia="Times New Roman" w:hAnsi="Times New Roman" w:cs="Times New Roman"/>
                <w:sz w:val="14"/>
              </w:rPr>
              <w:t>$600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835F9" w14:textId="77777777" w:rsidR="00892F9B" w:rsidRDefault="00892F9B">
            <w:pPr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$79</w:t>
            </w:r>
          </w:p>
        </w:tc>
      </w:tr>
      <w:tr w:rsidR="00892F9B" w14:paraId="181EB6B7" w14:textId="77777777">
        <w:trPr>
          <w:trHeight w:val="541"/>
        </w:trPr>
        <w:tc>
          <w:tcPr>
            <w:tcW w:w="3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22BC56C" w14:textId="77777777" w:rsidR="00892F9B" w:rsidRDefault="00892F9B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4"/>
              </w:rPr>
              <w:t>Hospitality / Programs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441B93E" w14:textId="77777777" w:rsidR="00892F9B" w:rsidRDefault="00892F9B">
            <w:pPr>
              <w:ind w:left="302"/>
            </w:pPr>
            <w:r>
              <w:rPr>
                <w:rFonts w:ascii="Times New Roman" w:eastAsia="Times New Roman" w:hAnsi="Times New Roman" w:cs="Times New Roman"/>
                <w:sz w:val="14"/>
              </w:rPr>
              <w:t>1,400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86C66C7" w14:textId="77777777" w:rsidR="00892F9B" w:rsidRDefault="00892F9B">
            <w:pPr>
              <w:ind w:left="10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372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1AF9F4E" w14:textId="77777777" w:rsidR="00892F9B" w:rsidRDefault="00892F9B">
            <w:pPr>
              <w:ind w:left="630"/>
            </w:pPr>
            <w:r>
              <w:rPr>
                <w:rFonts w:ascii="Times New Roman" w:eastAsia="Times New Roman" w:hAnsi="Times New Roman" w:cs="Times New Roman"/>
                <w:sz w:val="14"/>
              </w:rPr>
              <w:t>1,000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97F6A53" w14:textId="77777777" w:rsidR="00892F9B" w:rsidRDefault="00892F9B">
            <w:pPr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</w:tr>
      <w:tr w:rsidR="00892F9B" w14:paraId="67D07863" w14:textId="77777777">
        <w:trPr>
          <w:trHeight w:val="230"/>
        </w:trPr>
        <w:tc>
          <w:tcPr>
            <w:tcW w:w="37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D5445AC" w14:textId="77777777" w:rsidR="00892F9B" w:rsidRDefault="00892F9B">
            <w:pPr>
              <w:ind w:left="19"/>
            </w:pPr>
            <w:r>
              <w:rPr>
                <w:sz w:val="14"/>
              </w:rPr>
              <w:t>TOTAL Administration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501C45B" w14:textId="77777777" w:rsidR="00892F9B" w:rsidRDefault="00892F9B">
            <w:pPr>
              <w:ind w:left="224"/>
            </w:pPr>
            <w:r>
              <w:rPr>
                <w:sz w:val="14"/>
              </w:rPr>
              <w:t>$2,350</w:t>
            </w:r>
          </w:p>
        </w:tc>
        <w:tc>
          <w:tcPr>
            <w:tcW w:w="9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FD6AE0D" w14:textId="77777777" w:rsidR="00892F9B" w:rsidRDefault="00892F9B">
            <w:pPr>
              <w:ind w:left="24"/>
              <w:jc w:val="center"/>
            </w:pPr>
            <w:r>
              <w:rPr>
                <w:sz w:val="14"/>
              </w:rPr>
              <w:t>$600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9DFFE25" w14:textId="77777777" w:rsidR="00892F9B" w:rsidRDefault="00892F9B">
            <w:pPr>
              <w:ind w:left="553"/>
            </w:pPr>
            <w:r>
              <w:rPr>
                <w:sz w:val="14"/>
              </w:rPr>
              <w:t>$1,600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125879E" w14:textId="77777777" w:rsidR="00892F9B" w:rsidRDefault="00892F9B">
            <w:pPr>
              <w:ind w:right="13"/>
              <w:jc w:val="right"/>
            </w:pPr>
            <w:r>
              <w:rPr>
                <w:sz w:val="14"/>
              </w:rPr>
              <w:t>$79</w:t>
            </w:r>
          </w:p>
        </w:tc>
      </w:tr>
      <w:tr w:rsidR="00892F9B" w14:paraId="768FD4E2" w14:textId="77777777">
        <w:trPr>
          <w:trHeight w:val="527"/>
        </w:trPr>
        <w:tc>
          <w:tcPr>
            <w:tcW w:w="375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43A74C73" w14:textId="77777777" w:rsidR="00892F9B" w:rsidRDefault="00892F9B">
            <w:pPr>
              <w:spacing w:after="148"/>
              <w:ind w:left="19"/>
            </w:pPr>
            <w:r>
              <w:rPr>
                <w:sz w:val="14"/>
              </w:rPr>
              <w:t>PAC Programs</w:t>
            </w:r>
          </w:p>
          <w:p w14:paraId="042CB37E" w14:textId="77777777" w:rsidR="00892F9B" w:rsidRDefault="00892F9B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4"/>
              </w:rPr>
              <w:t>Back to School BBQ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41EEA8D6" w14:textId="77777777" w:rsidR="00892F9B" w:rsidRDefault="00892F9B">
            <w:pPr>
              <w:ind w:left="493"/>
            </w:pPr>
            <w:r>
              <w:rPr>
                <w:rFonts w:ascii="Times New Roman" w:eastAsia="Times New Roman" w:hAnsi="Times New Roman" w:cs="Times New Roman"/>
                <w:sz w:val="14"/>
              </w:rPr>
              <w:t>$0</w:t>
            </w:r>
          </w:p>
        </w:tc>
        <w:tc>
          <w:tcPr>
            <w:tcW w:w="996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7BCFFF31" w14:textId="77777777" w:rsidR="00892F9B" w:rsidRDefault="00892F9B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$75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757DF8C1" w14:textId="77777777" w:rsidR="00892F9B" w:rsidRDefault="00892F9B">
            <w:pPr>
              <w:ind w:right="131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$0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7CBCEAFD" w14:textId="77777777" w:rsidR="00892F9B" w:rsidRDefault="00892F9B">
            <w:pPr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$0</w:t>
            </w:r>
          </w:p>
        </w:tc>
      </w:tr>
      <w:tr w:rsidR="00892F9B" w14:paraId="3AB2F158" w14:textId="77777777">
        <w:trPr>
          <w:trHeight w:val="199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06E6CE60" w14:textId="77777777" w:rsidR="00892F9B" w:rsidRDefault="00892F9B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4"/>
              </w:rPr>
              <w:t>Emergency Preparedness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5F87FE7B" w14:textId="77777777" w:rsidR="00892F9B" w:rsidRDefault="00892F9B">
            <w:pPr>
              <w:ind w:left="301"/>
            </w:pPr>
            <w:r>
              <w:rPr>
                <w:rFonts w:ascii="Times New Roman" w:eastAsia="Times New Roman" w:hAnsi="Times New Roman" w:cs="Times New Roman"/>
                <w:sz w:val="14"/>
              </w:rPr>
              <w:t>1,800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F3AAB11" w14:textId="77777777" w:rsidR="00892F9B" w:rsidRDefault="00892F9B">
            <w:pPr>
              <w:ind w:left="256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08C1AB15" w14:textId="77777777" w:rsidR="00892F9B" w:rsidRDefault="00892F9B">
            <w:pPr>
              <w:ind w:left="631"/>
            </w:pPr>
            <w:r>
              <w:rPr>
                <w:rFonts w:ascii="Times New Roman" w:eastAsia="Times New Roman" w:hAnsi="Times New Roman" w:cs="Times New Roman"/>
                <w:sz w:val="14"/>
              </w:rPr>
              <w:t>2,500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8CCFA82" w14:textId="77777777" w:rsidR="00892F9B" w:rsidRDefault="00892F9B">
            <w:pPr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</w:tr>
      <w:tr w:rsidR="00892F9B" w14:paraId="15C67A2A" w14:textId="77777777">
        <w:trPr>
          <w:trHeight w:val="199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7DE18592" w14:textId="77777777" w:rsidR="00892F9B" w:rsidRDefault="00892F9B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4"/>
              </w:rPr>
              <w:t>Spirit Wear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4FCE329E" w14:textId="77777777" w:rsidR="00892F9B" w:rsidRDefault="00892F9B">
            <w:pPr>
              <w:ind w:left="417"/>
            </w:pPr>
            <w:r>
              <w:rPr>
                <w:rFonts w:ascii="Times New Roman" w:eastAsia="Times New Roman" w:hAnsi="Times New Roman" w:cs="Times New Roman"/>
                <w:sz w:val="1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478A58D" w14:textId="77777777" w:rsidR="00892F9B" w:rsidRDefault="00892F9B">
            <w:pPr>
              <w:ind w:left="16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1373D703" w14:textId="77777777" w:rsidR="00892F9B" w:rsidRDefault="00892F9B">
            <w:pPr>
              <w:ind w:left="700"/>
            </w:pPr>
            <w:r>
              <w:rPr>
                <w:rFonts w:ascii="Times New Roman" w:eastAsia="Times New Roman" w:hAnsi="Times New Roman" w:cs="Times New Roman"/>
                <w:sz w:val="14"/>
              </w:rPr>
              <w:t>500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5E0C37D3" w14:textId="77777777" w:rsidR="00892F9B" w:rsidRDefault="00892F9B">
            <w:pPr>
              <w:ind w:right="57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</w:tr>
      <w:tr w:rsidR="00892F9B" w14:paraId="43501DB4" w14:textId="77777777">
        <w:trPr>
          <w:trHeight w:val="199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7A494EEF" w14:textId="77777777" w:rsidR="00892F9B" w:rsidRDefault="00892F9B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4"/>
              </w:rPr>
              <w:t>Santa Breakfast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9661112" w14:textId="77777777" w:rsidR="00892F9B" w:rsidRDefault="00892F9B">
            <w:pPr>
              <w:ind w:left="301"/>
            </w:pPr>
            <w:r>
              <w:rPr>
                <w:rFonts w:ascii="Times New Roman" w:eastAsia="Times New Roman" w:hAnsi="Times New Roman" w:cs="Times New Roman"/>
                <w:sz w:val="14"/>
              </w:rPr>
              <w:t>1,600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BA9CF43" w14:textId="77777777" w:rsidR="00892F9B" w:rsidRDefault="00892F9B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1,771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0C80EA27" w14:textId="77777777" w:rsidR="00892F9B" w:rsidRDefault="00892F9B">
            <w:pPr>
              <w:ind w:left="630"/>
            </w:pPr>
            <w:r>
              <w:rPr>
                <w:rFonts w:ascii="Times New Roman" w:eastAsia="Times New Roman" w:hAnsi="Times New Roman" w:cs="Times New Roman"/>
                <w:sz w:val="14"/>
              </w:rPr>
              <w:t>2,000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48A37F1B" w14:textId="77777777" w:rsidR="00892F9B" w:rsidRDefault="00892F9B">
            <w:pPr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</w:tr>
      <w:tr w:rsidR="00892F9B" w14:paraId="2FBAC490" w14:textId="77777777">
        <w:trPr>
          <w:trHeight w:val="199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739055A2" w14:textId="77777777" w:rsidR="00892F9B" w:rsidRDefault="00892F9B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4"/>
              </w:rPr>
              <w:t>Fun Fair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0332207D" w14:textId="77777777" w:rsidR="00892F9B" w:rsidRDefault="00892F9B">
            <w:pPr>
              <w:ind w:left="417"/>
            </w:pPr>
            <w:r>
              <w:rPr>
                <w:rFonts w:ascii="Times New Roman" w:eastAsia="Times New Roman" w:hAnsi="Times New Roman" w:cs="Times New Roman"/>
                <w:sz w:val="14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35151FF8" w14:textId="77777777" w:rsidR="00892F9B" w:rsidRDefault="00892F9B">
            <w:pPr>
              <w:ind w:left="25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06784EA8" w14:textId="77777777" w:rsidR="00892F9B" w:rsidRDefault="00892F9B">
            <w:pPr>
              <w:spacing w:after="160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506E3A2E" w14:textId="77777777" w:rsidR="00892F9B" w:rsidRDefault="00892F9B">
            <w:pPr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</w:tr>
      <w:tr w:rsidR="00892F9B" w14:paraId="66CCDD4D" w14:textId="77777777">
        <w:trPr>
          <w:trHeight w:val="199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2B139797" w14:textId="77777777" w:rsidR="00892F9B" w:rsidRDefault="00892F9B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4"/>
              </w:rPr>
              <w:t>Gift Account - Leaving Teachers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9AB3614" w14:textId="77777777" w:rsidR="00892F9B" w:rsidRDefault="00892F9B">
            <w:pPr>
              <w:ind w:left="417"/>
            </w:pPr>
            <w:r>
              <w:rPr>
                <w:rFonts w:ascii="Times New Roman" w:eastAsia="Times New Roman" w:hAnsi="Times New Roman" w:cs="Times New Roman"/>
                <w:sz w:val="14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284655EA" w14:textId="77777777" w:rsidR="00892F9B" w:rsidRDefault="00892F9B">
            <w:pPr>
              <w:ind w:left="100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165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2D5AB1C6" w14:textId="77777777" w:rsidR="00892F9B" w:rsidRDefault="00892F9B">
            <w:pPr>
              <w:ind w:left="744"/>
            </w:pPr>
            <w:r>
              <w:rPr>
                <w:rFonts w:ascii="Times New Roman" w:eastAsia="Times New Roman" w:hAnsi="Times New Roman" w:cs="Times New Roman"/>
                <w:sz w:val="14"/>
              </w:rPr>
              <w:t>200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B62C283" w14:textId="77777777" w:rsidR="00892F9B" w:rsidRDefault="00892F9B">
            <w:pPr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</w:tr>
      <w:tr w:rsidR="00892F9B" w14:paraId="73D98208" w14:textId="77777777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5C52B846" w14:textId="77777777" w:rsidR="00892F9B" w:rsidRDefault="00892F9B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4"/>
              </w:rPr>
              <w:t>Scholarship Elgin &amp; EMS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C744572" w14:textId="77777777" w:rsidR="00892F9B" w:rsidRDefault="00892F9B">
            <w:pPr>
              <w:ind w:left="302"/>
            </w:pPr>
            <w:r>
              <w:rPr>
                <w:rFonts w:ascii="Times New Roman" w:eastAsia="Times New Roman" w:hAnsi="Times New Roman" w:cs="Times New Roman"/>
                <w:sz w:val="14"/>
              </w:rPr>
              <w:t>1,500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3991575" w14:textId="77777777" w:rsidR="00892F9B" w:rsidRDefault="00892F9B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1,000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62D90AD5" w14:textId="77777777" w:rsidR="00892F9B" w:rsidRDefault="00892F9B">
            <w:pPr>
              <w:ind w:left="630"/>
            </w:pPr>
            <w:r>
              <w:rPr>
                <w:rFonts w:ascii="Times New Roman" w:eastAsia="Times New Roman" w:hAnsi="Times New Roman" w:cs="Times New Roman"/>
                <w:sz w:val="14"/>
              </w:rPr>
              <w:t>1,500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3B818BB5" w14:textId="77777777" w:rsidR="00892F9B" w:rsidRDefault="00892F9B">
            <w:pPr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</w:tr>
      <w:tr w:rsidR="00892F9B" w14:paraId="0C8632C2" w14:textId="77777777">
        <w:trPr>
          <w:trHeight w:val="300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E6098" w14:textId="77777777" w:rsidR="00892F9B" w:rsidRDefault="00892F9B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4"/>
              </w:rPr>
              <w:t>Sports Day Snack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C9272" w14:textId="77777777" w:rsidR="00892F9B" w:rsidRDefault="00892F9B">
            <w:pPr>
              <w:ind w:left="417"/>
            </w:pPr>
            <w:r>
              <w:rPr>
                <w:rFonts w:ascii="Times New Roman" w:eastAsia="Times New Roman" w:hAnsi="Times New Roman" w:cs="Times New Roman"/>
                <w:sz w:val="14"/>
              </w:rPr>
              <w:t>400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7AD032" w14:textId="77777777" w:rsidR="00892F9B" w:rsidRDefault="00892F9B">
            <w:pPr>
              <w:ind w:left="25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1CB29" w14:textId="77777777" w:rsidR="00892F9B" w:rsidRDefault="00892F9B">
            <w:pPr>
              <w:spacing w:after="160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B91D3" w14:textId="77777777" w:rsidR="00892F9B" w:rsidRDefault="00892F9B">
            <w:pPr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</w:tr>
      <w:tr w:rsidR="00892F9B" w14:paraId="5F31ECE3" w14:textId="77777777">
        <w:trPr>
          <w:trHeight w:val="199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1355ED8F" w14:textId="77777777" w:rsidR="00892F9B" w:rsidRDefault="00892F9B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4"/>
              </w:rPr>
              <w:t>Grade 7 Grad Donation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62873973" w14:textId="77777777" w:rsidR="00892F9B" w:rsidRDefault="00892F9B">
            <w:pPr>
              <w:ind w:left="416"/>
            </w:pPr>
            <w:r>
              <w:rPr>
                <w:rFonts w:ascii="Times New Roman" w:eastAsia="Times New Roman" w:hAnsi="Times New Roman" w:cs="Times New Roman"/>
                <w:sz w:val="14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78B3DAF3" w14:textId="77777777" w:rsidR="00892F9B" w:rsidRDefault="00892F9B">
            <w:pPr>
              <w:ind w:left="25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26E384E1" w14:textId="77777777" w:rsidR="00892F9B" w:rsidRDefault="00892F9B">
            <w:pPr>
              <w:ind w:left="745"/>
            </w:pPr>
            <w:r>
              <w:rPr>
                <w:rFonts w:ascii="Times New Roman" w:eastAsia="Times New Roman" w:hAnsi="Times New Roman" w:cs="Times New Roman"/>
                <w:sz w:val="14"/>
              </w:rPr>
              <w:t>750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16D7519" w14:textId="77777777" w:rsidR="00892F9B" w:rsidRDefault="00892F9B">
            <w:pPr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</w:tr>
      <w:tr w:rsidR="00892F9B" w14:paraId="36CCEAEC" w14:textId="77777777">
        <w:trPr>
          <w:trHeight w:val="193"/>
        </w:trPr>
        <w:tc>
          <w:tcPr>
            <w:tcW w:w="3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959B223" w14:textId="77777777" w:rsidR="00892F9B" w:rsidRDefault="00892F9B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4"/>
              </w:rPr>
              <w:t>Student Education Programs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1139659" w14:textId="77777777" w:rsidR="00892F9B" w:rsidRDefault="00892F9B">
            <w:pPr>
              <w:ind w:left="300"/>
            </w:pPr>
            <w:r>
              <w:rPr>
                <w:rFonts w:ascii="Times New Roman" w:eastAsia="Times New Roman" w:hAnsi="Times New Roman" w:cs="Times New Roman"/>
                <w:sz w:val="14"/>
              </w:rPr>
              <w:t>2,468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77B9F90" w14:textId="77777777" w:rsidR="00892F9B" w:rsidRDefault="00892F9B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1,218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CA518E0" w14:textId="77777777" w:rsidR="00892F9B" w:rsidRDefault="00892F9B">
            <w:pPr>
              <w:ind w:left="629"/>
            </w:pPr>
            <w:r>
              <w:rPr>
                <w:rFonts w:ascii="Times New Roman" w:eastAsia="Times New Roman" w:hAnsi="Times New Roman" w:cs="Times New Roman"/>
                <w:sz w:val="14"/>
              </w:rPr>
              <w:t>3,500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4B820BE" w14:textId="77777777" w:rsidR="00892F9B" w:rsidRDefault="00892F9B">
            <w:pPr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</w:tr>
      <w:tr w:rsidR="00892F9B" w14:paraId="60B00FA8" w14:textId="77777777">
        <w:trPr>
          <w:trHeight w:val="250"/>
        </w:trPr>
        <w:tc>
          <w:tcPr>
            <w:tcW w:w="37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E5D27AA" w14:textId="77777777" w:rsidR="00892F9B" w:rsidRDefault="00892F9B">
            <w:pPr>
              <w:ind w:left="19"/>
            </w:pPr>
            <w:r>
              <w:rPr>
                <w:sz w:val="14"/>
              </w:rPr>
              <w:t>TOTAL PAC Programs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6C78CFD" w14:textId="77777777" w:rsidR="00892F9B" w:rsidRDefault="00892F9B">
            <w:pPr>
              <w:ind w:left="225"/>
            </w:pPr>
            <w:r>
              <w:rPr>
                <w:sz w:val="14"/>
              </w:rPr>
              <w:t>$9,868</w:t>
            </w:r>
          </w:p>
        </w:tc>
        <w:tc>
          <w:tcPr>
            <w:tcW w:w="9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0786C80" w14:textId="77777777" w:rsidR="00892F9B" w:rsidRDefault="00892F9B">
            <w:pPr>
              <w:ind w:left="232"/>
            </w:pPr>
            <w:r>
              <w:rPr>
                <w:sz w:val="14"/>
              </w:rPr>
              <w:t>$4,229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6E732E2" w14:textId="77777777" w:rsidR="00892F9B" w:rsidRDefault="00892F9B">
            <w:pPr>
              <w:ind w:left="477"/>
            </w:pPr>
            <w:r>
              <w:rPr>
                <w:sz w:val="14"/>
              </w:rPr>
              <w:t>$10,950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97CD69" w14:textId="77777777" w:rsidR="00892F9B" w:rsidRDefault="00892F9B">
            <w:pPr>
              <w:ind w:right="13"/>
              <w:jc w:val="right"/>
            </w:pPr>
            <w:r>
              <w:rPr>
                <w:sz w:val="14"/>
              </w:rPr>
              <w:t>$0</w:t>
            </w:r>
          </w:p>
        </w:tc>
      </w:tr>
      <w:tr w:rsidR="00892F9B" w14:paraId="1A8E4063" w14:textId="77777777">
        <w:trPr>
          <w:trHeight w:val="546"/>
        </w:trPr>
        <w:tc>
          <w:tcPr>
            <w:tcW w:w="375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D558A0E" w14:textId="77777777" w:rsidR="00892F9B" w:rsidRDefault="00892F9B">
            <w:pPr>
              <w:spacing w:after="167"/>
              <w:ind w:left="19"/>
            </w:pPr>
            <w:r>
              <w:rPr>
                <w:sz w:val="14"/>
              </w:rPr>
              <w:t>School Programs</w:t>
            </w:r>
          </w:p>
          <w:p w14:paraId="359E15C0" w14:textId="77777777" w:rsidR="00892F9B" w:rsidRDefault="00892F9B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4"/>
              </w:rPr>
              <w:t>Wish Lists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0CB5385A" w14:textId="77777777" w:rsidR="00892F9B" w:rsidRDefault="00892F9B">
            <w:pPr>
              <w:ind w:left="225"/>
            </w:pPr>
            <w:r>
              <w:rPr>
                <w:rFonts w:ascii="Times New Roman" w:eastAsia="Times New Roman" w:hAnsi="Times New Roman" w:cs="Times New Roman"/>
                <w:sz w:val="14"/>
              </w:rPr>
              <w:t>$6,739</w:t>
            </w:r>
          </w:p>
        </w:tc>
        <w:tc>
          <w:tcPr>
            <w:tcW w:w="996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1F3F80C1" w14:textId="77777777" w:rsidR="00892F9B" w:rsidRDefault="00892F9B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4,867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623B3E75" w14:textId="77777777" w:rsidR="00892F9B" w:rsidRDefault="00892F9B">
            <w:pPr>
              <w:ind w:left="631"/>
            </w:pPr>
            <w:r>
              <w:rPr>
                <w:rFonts w:ascii="Times New Roman" w:eastAsia="Times New Roman" w:hAnsi="Times New Roman" w:cs="Times New Roman"/>
                <w:sz w:val="14"/>
              </w:rPr>
              <w:t>5,000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14:paraId="15D8003F" w14:textId="77777777" w:rsidR="00892F9B" w:rsidRDefault="00892F9B">
            <w:pPr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</w:tr>
      <w:tr w:rsidR="00892F9B" w14:paraId="11E1DF19" w14:textId="77777777">
        <w:trPr>
          <w:trHeight w:val="355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5E48E516" w14:textId="77777777" w:rsidR="00892F9B" w:rsidRDefault="00892F9B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4"/>
              </w:rPr>
              <w:t>Field Trip Expense Fund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D897601" w14:textId="77777777" w:rsidR="00892F9B" w:rsidRDefault="00892F9B">
            <w:pPr>
              <w:ind w:left="302"/>
            </w:pPr>
            <w:r>
              <w:rPr>
                <w:rFonts w:ascii="Times New Roman" w:eastAsia="Times New Roman" w:hAnsi="Times New Roman" w:cs="Times New Roman"/>
                <w:sz w:val="14"/>
              </w:rPr>
              <w:t>5,745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D80C541" w14:textId="77777777" w:rsidR="00892F9B" w:rsidRDefault="00892F9B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5,745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201C0DA1" w14:textId="77777777" w:rsidR="00892F9B" w:rsidRDefault="00892F9B">
            <w:pPr>
              <w:ind w:left="584"/>
            </w:pPr>
            <w:r>
              <w:rPr>
                <w:rFonts w:ascii="Times New Roman" w:eastAsia="Times New Roman" w:hAnsi="Times New Roman" w:cs="Times New Roman"/>
                <w:sz w:val="14"/>
              </w:rPr>
              <w:t>-3,100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6F43AA1C" w14:textId="77777777" w:rsidR="00892F9B" w:rsidRDefault="00892F9B">
            <w:pPr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</w:tr>
      <w:tr w:rsidR="00892F9B" w14:paraId="34B2FCAA" w14:textId="77777777">
        <w:trPr>
          <w:trHeight w:val="355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87D5A" w14:textId="77777777" w:rsidR="00892F9B" w:rsidRDefault="00892F9B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4"/>
              </w:rPr>
              <w:t>Fine Arts Performances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DB32D" w14:textId="77777777" w:rsidR="00892F9B" w:rsidRDefault="00892F9B">
            <w:pPr>
              <w:ind w:left="302"/>
            </w:pPr>
            <w:r>
              <w:rPr>
                <w:rFonts w:ascii="Times New Roman" w:eastAsia="Times New Roman" w:hAnsi="Times New Roman" w:cs="Times New Roman"/>
                <w:sz w:val="14"/>
              </w:rPr>
              <w:t>2,500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F71C7" w14:textId="77777777" w:rsidR="00892F9B" w:rsidRDefault="00892F9B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1,310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CD47C" w14:textId="77777777" w:rsidR="00892F9B" w:rsidRDefault="00892F9B">
            <w:pPr>
              <w:ind w:left="630"/>
            </w:pPr>
            <w:r>
              <w:rPr>
                <w:rFonts w:ascii="Times New Roman" w:eastAsia="Times New Roman" w:hAnsi="Times New Roman" w:cs="Times New Roman"/>
                <w:sz w:val="14"/>
              </w:rPr>
              <w:t>2,500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04FD3" w14:textId="77777777" w:rsidR="00892F9B" w:rsidRDefault="00892F9B">
            <w:pPr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</w:tr>
      <w:tr w:rsidR="00892F9B" w14:paraId="67758703" w14:textId="77777777">
        <w:trPr>
          <w:trHeight w:val="199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5193C346" w14:textId="77777777" w:rsidR="00892F9B" w:rsidRDefault="00892F9B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4"/>
              </w:rPr>
              <w:t>Sports (tennis, inline skating)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CB73324" w14:textId="77777777" w:rsidR="00892F9B" w:rsidRDefault="00892F9B">
            <w:pPr>
              <w:ind w:left="301"/>
            </w:pPr>
            <w:r>
              <w:rPr>
                <w:rFonts w:ascii="Times New Roman" w:eastAsia="Times New Roman" w:hAnsi="Times New Roman" w:cs="Times New Roman"/>
                <w:sz w:val="14"/>
              </w:rPr>
              <w:t>5,100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0B31B656" w14:textId="77777777" w:rsidR="00892F9B" w:rsidRDefault="00892F9B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8,166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0D2CB4F2" w14:textId="77777777" w:rsidR="00892F9B" w:rsidRDefault="00892F9B">
            <w:pPr>
              <w:ind w:left="629"/>
            </w:pPr>
            <w:r>
              <w:rPr>
                <w:rFonts w:ascii="Times New Roman" w:eastAsia="Times New Roman" w:hAnsi="Times New Roman" w:cs="Times New Roman"/>
                <w:sz w:val="14"/>
              </w:rPr>
              <w:t>2,500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07266822" w14:textId="77777777" w:rsidR="00892F9B" w:rsidRDefault="00892F9B">
            <w:pPr>
              <w:ind w:right="1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</w:tr>
      <w:tr w:rsidR="00892F9B" w14:paraId="54B25D89" w14:textId="77777777">
        <w:trPr>
          <w:trHeight w:val="199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22C973CE" w14:textId="77777777" w:rsidR="00892F9B" w:rsidRDefault="00892F9B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4"/>
              </w:rPr>
              <w:t>Garden Maintenance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</w:tcPr>
          <w:p w14:paraId="256C6707" w14:textId="77777777" w:rsidR="00892F9B" w:rsidRDefault="00892F9B">
            <w:pPr>
              <w:ind w:left="417"/>
            </w:pPr>
            <w:r>
              <w:rPr>
                <w:rFonts w:ascii="Times New Roman" w:eastAsia="Times New Roman" w:hAnsi="Times New Roman" w:cs="Times New Roman"/>
                <w:sz w:val="14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14:paraId="4AB92C11" w14:textId="77777777" w:rsidR="00892F9B" w:rsidRDefault="00892F9B">
            <w:pPr>
              <w:ind w:left="257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14:paraId="3CDC6EAE" w14:textId="77777777" w:rsidR="00892F9B" w:rsidRDefault="00892F9B">
            <w:pPr>
              <w:spacing w:after="160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6F8ECF44" w14:textId="77777777" w:rsidR="00892F9B" w:rsidRDefault="00892F9B">
            <w:pPr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</w:tr>
      <w:tr w:rsidR="00892F9B" w14:paraId="4B226C7A" w14:textId="77777777">
        <w:trPr>
          <w:trHeight w:val="193"/>
        </w:trPr>
        <w:tc>
          <w:tcPr>
            <w:tcW w:w="375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9BB3818" w14:textId="77777777" w:rsidR="00892F9B" w:rsidRDefault="00892F9B">
            <w:pPr>
              <w:ind w:left="19"/>
            </w:pPr>
            <w:r>
              <w:rPr>
                <w:rFonts w:ascii="Times New Roman" w:eastAsia="Times New Roman" w:hAnsi="Times New Roman" w:cs="Times New Roman"/>
                <w:sz w:val="14"/>
              </w:rPr>
              <w:t>Teachers Fund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E63DD10" w14:textId="77777777" w:rsidR="00892F9B" w:rsidRDefault="00892F9B">
            <w:pPr>
              <w:ind w:left="301"/>
            </w:pPr>
            <w:r>
              <w:rPr>
                <w:rFonts w:ascii="Times New Roman" w:eastAsia="Times New Roman" w:hAnsi="Times New Roman" w:cs="Times New Roman"/>
                <w:sz w:val="14"/>
              </w:rPr>
              <w:t>5,500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824A1AD" w14:textId="77777777" w:rsidR="00892F9B" w:rsidRDefault="00892F9B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</w:rPr>
              <w:t>5,500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05B5539" w14:textId="77777777" w:rsidR="00892F9B" w:rsidRDefault="00892F9B">
            <w:pPr>
              <w:ind w:left="630"/>
            </w:pPr>
            <w:r>
              <w:rPr>
                <w:rFonts w:ascii="Times New Roman" w:eastAsia="Times New Roman" w:hAnsi="Times New Roman" w:cs="Times New Roman"/>
                <w:sz w:val="14"/>
              </w:rPr>
              <w:t>4,200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AE12A5A" w14:textId="77777777" w:rsidR="00892F9B" w:rsidRDefault="00892F9B">
            <w:pPr>
              <w:ind w:right="12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>0</w:t>
            </w:r>
          </w:p>
        </w:tc>
      </w:tr>
      <w:tr w:rsidR="00892F9B" w14:paraId="1417DF3E" w14:textId="77777777">
        <w:trPr>
          <w:trHeight w:val="230"/>
        </w:trPr>
        <w:tc>
          <w:tcPr>
            <w:tcW w:w="37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2A85D7D" w14:textId="77777777" w:rsidR="00892F9B" w:rsidRDefault="00892F9B">
            <w:pPr>
              <w:ind w:left="19"/>
            </w:pPr>
            <w:r>
              <w:rPr>
                <w:sz w:val="14"/>
              </w:rPr>
              <w:t>TOTAL School Programs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0173DBC" w14:textId="77777777" w:rsidR="00892F9B" w:rsidRDefault="00892F9B">
            <w:pPr>
              <w:ind w:left="148"/>
            </w:pPr>
            <w:r>
              <w:rPr>
                <w:sz w:val="14"/>
              </w:rPr>
              <w:t>$25,684</w:t>
            </w:r>
          </w:p>
        </w:tc>
        <w:tc>
          <w:tcPr>
            <w:tcW w:w="99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6A8070D" w14:textId="77777777" w:rsidR="00892F9B" w:rsidRDefault="00892F9B">
            <w:pPr>
              <w:ind w:left="155"/>
            </w:pPr>
            <w:r>
              <w:rPr>
                <w:sz w:val="14"/>
              </w:rPr>
              <w:t>$25,588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7235F94" w14:textId="77777777" w:rsidR="00892F9B" w:rsidRDefault="00892F9B">
            <w:pPr>
              <w:ind w:left="475"/>
            </w:pPr>
            <w:r>
              <w:rPr>
                <w:sz w:val="14"/>
              </w:rPr>
              <w:t>$11,100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3169327" w14:textId="77777777" w:rsidR="00892F9B" w:rsidRDefault="00892F9B">
            <w:pPr>
              <w:ind w:right="14"/>
              <w:jc w:val="right"/>
            </w:pPr>
            <w:r>
              <w:rPr>
                <w:sz w:val="14"/>
              </w:rPr>
              <w:t>$0</w:t>
            </w:r>
          </w:p>
        </w:tc>
      </w:tr>
      <w:tr w:rsidR="00892F9B" w14:paraId="017F62BC" w14:textId="77777777">
        <w:trPr>
          <w:trHeight w:val="130"/>
        </w:trPr>
        <w:tc>
          <w:tcPr>
            <w:tcW w:w="375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2DBF71C" w14:textId="77777777" w:rsidR="00892F9B" w:rsidRDefault="00892F9B">
            <w:pPr>
              <w:spacing w:after="160"/>
            </w:pP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BA3D6BE" w14:textId="77777777" w:rsidR="00892F9B" w:rsidRDefault="00892F9B">
            <w:pPr>
              <w:spacing w:after="160"/>
            </w:pPr>
          </w:p>
        </w:tc>
        <w:tc>
          <w:tcPr>
            <w:tcW w:w="9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77234AD" w14:textId="77777777" w:rsidR="00892F9B" w:rsidRDefault="00892F9B">
            <w:pPr>
              <w:spacing w:after="160"/>
            </w:pP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35BC237" w14:textId="77777777" w:rsidR="00892F9B" w:rsidRDefault="00892F9B">
            <w:pPr>
              <w:spacing w:after="160"/>
            </w:pP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2368B01" w14:textId="77777777" w:rsidR="00892F9B" w:rsidRDefault="00892F9B">
            <w:pPr>
              <w:spacing w:after="160"/>
            </w:pPr>
          </w:p>
        </w:tc>
      </w:tr>
      <w:tr w:rsidR="00892F9B" w14:paraId="47D3FAD0" w14:textId="77777777">
        <w:trPr>
          <w:trHeight w:val="240"/>
        </w:trPr>
        <w:tc>
          <w:tcPr>
            <w:tcW w:w="375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8CCE4"/>
          </w:tcPr>
          <w:p w14:paraId="0EFB70B6" w14:textId="77777777" w:rsidR="00892F9B" w:rsidRDefault="00892F9B">
            <w:pPr>
              <w:ind w:left="19"/>
            </w:pPr>
            <w:r>
              <w:rPr>
                <w:sz w:val="14"/>
              </w:rPr>
              <w:t>TOTAL EXPENSES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8CCE4"/>
          </w:tcPr>
          <w:p w14:paraId="5F1FB93F" w14:textId="77777777" w:rsidR="00892F9B" w:rsidRDefault="00892F9B">
            <w:pPr>
              <w:ind w:left="148"/>
            </w:pPr>
            <w:r>
              <w:rPr>
                <w:sz w:val="14"/>
              </w:rPr>
              <w:t>$37,902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8CCE4"/>
          </w:tcPr>
          <w:p w14:paraId="5F12895F" w14:textId="77777777" w:rsidR="00892F9B" w:rsidRDefault="00892F9B">
            <w:pPr>
              <w:ind w:left="155"/>
            </w:pPr>
            <w:r>
              <w:rPr>
                <w:sz w:val="14"/>
              </w:rPr>
              <w:t>$30,417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8CCE4"/>
          </w:tcPr>
          <w:p w14:paraId="652CEB9C" w14:textId="77777777" w:rsidR="00892F9B" w:rsidRDefault="00892F9B">
            <w:pPr>
              <w:ind w:left="475"/>
            </w:pPr>
            <w:r>
              <w:rPr>
                <w:sz w:val="14"/>
              </w:rPr>
              <w:t>$23,650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B8CCE4"/>
          </w:tcPr>
          <w:p w14:paraId="0757A14F" w14:textId="77777777" w:rsidR="00892F9B" w:rsidRDefault="00892F9B">
            <w:pPr>
              <w:ind w:right="14"/>
              <w:jc w:val="right"/>
            </w:pPr>
            <w:r>
              <w:rPr>
                <w:sz w:val="14"/>
              </w:rPr>
              <w:t>$79</w:t>
            </w:r>
          </w:p>
        </w:tc>
      </w:tr>
      <w:tr w:rsidR="00892F9B" w14:paraId="25A3DC0D" w14:textId="77777777">
        <w:trPr>
          <w:trHeight w:val="311"/>
        </w:trPr>
        <w:tc>
          <w:tcPr>
            <w:tcW w:w="3756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</w:tcPr>
          <w:p w14:paraId="2A49D05C" w14:textId="77777777" w:rsidR="00892F9B" w:rsidRDefault="00892F9B">
            <w:pPr>
              <w:ind w:left="19"/>
            </w:pPr>
            <w:r>
              <w:rPr>
                <w:sz w:val="14"/>
              </w:rPr>
              <w:t>NET</w:t>
            </w:r>
          </w:p>
        </w:tc>
        <w:tc>
          <w:tcPr>
            <w:tcW w:w="1310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</w:tcPr>
          <w:p w14:paraId="6CCB283E" w14:textId="77777777" w:rsidR="00892F9B" w:rsidRDefault="00892F9B">
            <w:pPr>
              <w:ind w:left="134"/>
            </w:pPr>
            <w:r>
              <w:rPr>
                <w:sz w:val="14"/>
              </w:rPr>
              <w:t>($2,422)</w:t>
            </w:r>
          </w:p>
        </w:tc>
        <w:tc>
          <w:tcPr>
            <w:tcW w:w="996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</w:tcPr>
          <w:p w14:paraId="48D3D606" w14:textId="77777777" w:rsidR="00892F9B" w:rsidRDefault="00892F9B">
            <w:pPr>
              <w:ind w:left="141"/>
            </w:pPr>
            <w:r>
              <w:rPr>
                <w:sz w:val="14"/>
              </w:rPr>
              <w:t>($8,174)</w:t>
            </w:r>
          </w:p>
        </w:tc>
        <w:tc>
          <w:tcPr>
            <w:tcW w:w="1126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</w:tcPr>
          <w:p w14:paraId="01C675A2" w14:textId="77777777" w:rsidR="00892F9B" w:rsidRDefault="00892F9B">
            <w:pPr>
              <w:ind w:left="462"/>
            </w:pPr>
            <w:r>
              <w:rPr>
                <w:sz w:val="14"/>
              </w:rPr>
              <w:t>($4,990)</w:t>
            </w:r>
          </w:p>
        </w:tc>
        <w:tc>
          <w:tcPr>
            <w:tcW w:w="686" w:type="dxa"/>
            <w:tcBorders>
              <w:top w:val="single" w:sz="6" w:space="0" w:color="000000"/>
              <w:left w:val="nil"/>
              <w:bottom w:val="double" w:sz="6" w:space="0" w:color="000000"/>
              <w:right w:val="nil"/>
            </w:tcBorders>
          </w:tcPr>
          <w:p w14:paraId="359B65F9" w14:textId="77777777" w:rsidR="00892F9B" w:rsidRDefault="00892F9B">
            <w:pPr>
              <w:ind w:left="128"/>
              <w:jc w:val="center"/>
            </w:pPr>
            <w:r>
              <w:rPr>
                <w:sz w:val="14"/>
              </w:rPr>
              <w:t>$7,214</w:t>
            </w:r>
          </w:p>
        </w:tc>
      </w:tr>
    </w:tbl>
    <w:p w14:paraId="1A3D99FE" w14:textId="77777777" w:rsidR="00892F9B" w:rsidRDefault="00892F9B"/>
    <w:p w14:paraId="027451DB" w14:textId="77777777" w:rsidR="00DB2888" w:rsidRDefault="00DB2888"/>
    <w:p w14:paraId="4374F555" w14:textId="77777777" w:rsidR="00DB2888" w:rsidRDefault="00DB2888"/>
    <w:p w14:paraId="78F48F40" w14:textId="77777777" w:rsidR="00DB2888" w:rsidRDefault="00DB2888"/>
    <w:p w14:paraId="59288522" w14:textId="77777777" w:rsidR="00DB2888" w:rsidRDefault="00DB2888"/>
    <w:p w14:paraId="02883F00" w14:textId="77777777" w:rsidR="00DB2888" w:rsidRDefault="00DB2888"/>
    <w:p w14:paraId="3FE587B7" w14:textId="77777777" w:rsidR="00DB2888" w:rsidRDefault="00DB2888"/>
    <w:p w14:paraId="63945178" w14:textId="77777777" w:rsidR="00DB2888" w:rsidRDefault="00DB2888"/>
    <w:p w14:paraId="4C065F34" w14:textId="77777777" w:rsidR="00DB2888" w:rsidRDefault="00DB2888"/>
    <w:p w14:paraId="2B7F3C56" w14:textId="77777777" w:rsidR="00DB2888" w:rsidRDefault="00DB2888"/>
    <w:p w14:paraId="3356636F" w14:textId="77777777" w:rsidR="00DB2888" w:rsidRDefault="00DB2888">
      <w:r>
        <w:t>CRESCENT PARK ELEMENTARY - PAC</w:t>
      </w:r>
    </w:p>
    <w:sectPr w:rsidR="00DB2888" w:rsidSect="00867A3C">
      <w:headerReference w:type="default" r:id="rId11"/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B9E20" w14:textId="77777777" w:rsidR="009C0C27" w:rsidRDefault="009C0C27" w:rsidP="00F23C01">
      <w:pPr>
        <w:spacing w:after="0" w:line="240" w:lineRule="auto"/>
      </w:pPr>
      <w:r>
        <w:separator/>
      </w:r>
    </w:p>
  </w:endnote>
  <w:endnote w:type="continuationSeparator" w:id="0">
    <w:p w14:paraId="70DF9E56" w14:textId="77777777" w:rsidR="009C0C27" w:rsidRDefault="009C0C27" w:rsidP="00F2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altName w:val="Century Gothic"/>
    <w:charset w:val="4D"/>
    <w:family w:val="swiss"/>
    <w:pitch w:val="variable"/>
    <w:sig w:usb0="00000001" w:usb1="5000204A" w:usb2="00000000" w:usb3="00000000" w:csb0="0000009B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51693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77777777" w:rsidR="00C57D9F" w:rsidRDefault="00F17E17">
        <w:pPr>
          <w:pStyle w:val="Footer"/>
          <w:jc w:val="center"/>
        </w:pPr>
        <w:r>
          <w:fldChar w:fldCharType="begin"/>
        </w:r>
        <w:r w:rsidR="00C57D9F">
          <w:instrText xml:space="preserve"> PAGE   \* MERGEFORMAT </w:instrText>
        </w:r>
        <w:r>
          <w:fldChar w:fldCharType="separate"/>
        </w:r>
        <w:r w:rsidR="008531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537F28F" w14:textId="77777777" w:rsidR="00C57D9F" w:rsidRDefault="00C57D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871BC" w14:textId="77777777" w:rsidR="009C0C27" w:rsidRDefault="009C0C27" w:rsidP="00F23C01">
      <w:pPr>
        <w:spacing w:after="0" w:line="240" w:lineRule="auto"/>
      </w:pPr>
      <w:r>
        <w:separator/>
      </w:r>
    </w:p>
  </w:footnote>
  <w:footnote w:type="continuationSeparator" w:id="0">
    <w:p w14:paraId="144A5D23" w14:textId="77777777" w:rsidR="009C0C27" w:rsidRDefault="009C0C27" w:rsidP="00F2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4"/>
      <w:gridCol w:w="3324"/>
      <w:gridCol w:w="3324"/>
    </w:tblGrid>
    <w:tr w:rsidR="1BB64CA2" w14:paraId="3FAE3595" w14:textId="77777777" w:rsidTr="1BB64CA2">
      <w:tc>
        <w:tcPr>
          <w:tcW w:w="3324" w:type="dxa"/>
        </w:tcPr>
        <w:p w14:paraId="6D15E4FA" w14:textId="6247C4CC" w:rsidR="1BB64CA2" w:rsidRDefault="1BB64CA2" w:rsidP="1BB64CA2">
          <w:pPr>
            <w:pStyle w:val="Header"/>
            <w:ind w:left="-115"/>
          </w:pPr>
        </w:p>
      </w:tc>
      <w:tc>
        <w:tcPr>
          <w:tcW w:w="3324" w:type="dxa"/>
        </w:tcPr>
        <w:p w14:paraId="159938BF" w14:textId="198546E6" w:rsidR="1BB64CA2" w:rsidRDefault="1BB64CA2" w:rsidP="1BB64CA2">
          <w:pPr>
            <w:pStyle w:val="Header"/>
            <w:jc w:val="center"/>
          </w:pPr>
        </w:p>
      </w:tc>
      <w:tc>
        <w:tcPr>
          <w:tcW w:w="3324" w:type="dxa"/>
        </w:tcPr>
        <w:p w14:paraId="5B515537" w14:textId="54EE872B" w:rsidR="1BB64CA2" w:rsidRDefault="1BB64CA2" w:rsidP="1BB64CA2">
          <w:pPr>
            <w:pStyle w:val="Header"/>
            <w:ind w:right="-115"/>
            <w:jc w:val="right"/>
          </w:pPr>
        </w:p>
      </w:tc>
    </w:tr>
  </w:tbl>
  <w:p w14:paraId="37F45130" w14:textId="15A7D7B9" w:rsidR="1BB64CA2" w:rsidRDefault="1BB64CA2" w:rsidP="1BB64C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4"/>
      <w:gridCol w:w="3324"/>
      <w:gridCol w:w="3324"/>
    </w:tblGrid>
    <w:tr w:rsidR="1BB64CA2" w14:paraId="74596B3D" w14:textId="77777777" w:rsidTr="1BB64CA2">
      <w:tc>
        <w:tcPr>
          <w:tcW w:w="3324" w:type="dxa"/>
        </w:tcPr>
        <w:p w14:paraId="688C51BD" w14:textId="14470F9C" w:rsidR="1BB64CA2" w:rsidRDefault="1BB64CA2" w:rsidP="1BB64CA2">
          <w:pPr>
            <w:pStyle w:val="Header"/>
            <w:ind w:left="-115"/>
          </w:pPr>
        </w:p>
      </w:tc>
      <w:tc>
        <w:tcPr>
          <w:tcW w:w="3324" w:type="dxa"/>
        </w:tcPr>
        <w:p w14:paraId="005409BD" w14:textId="61D68C99" w:rsidR="1BB64CA2" w:rsidRDefault="1BB64CA2" w:rsidP="1BB64CA2">
          <w:pPr>
            <w:pStyle w:val="Header"/>
            <w:jc w:val="center"/>
          </w:pPr>
        </w:p>
      </w:tc>
      <w:tc>
        <w:tcPr>
          <w:tcW w:w="3324" w:type="dxa"/>
        </w:tcPr>
        <w:p w14:paraId="0F6E4833" w14:textId="3B4B4CA6" w:rsidR="1BB64CA2" w:rsidRDefault="1BB64CA2" w:rsidP="1BB64CA2">
          <w:pPr>
            <w:pStyle w:val="Header"/>
            <w:ind w:right="-115"/>
            <w:jc w:val="right"/>
          </w:pPr>
        </w:p>
      </w:tc>
    </w:tr>
  </w:tbl>
  <w:p w14:paraId="1E680EB0" w14:textId="72F652EA" w:rsidR="1BB64CA2" w:rsidRDefault="1BB64CA2" w:rsidP="1BB64C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4"/>
      <w:gridCol w:w="3324"/>
      <w:gridCol w:w="3324"/>
    </w:tblGrid>
    <w:tr w:rsidR="1BB64CA2" w14:paraId="13070D51" w14:textId="77777777" w:rsidTr="1BB64CA2">
      <w:tc>
        <w:tcPr>
          <w:tcW w:w="3324" w:type="dxa"/>
        </w:tcPr>
        <w:p w14:paraId="3A12B8A5" w14:textId="479B403B" w:rsidR="1BB64CA2" w:rsidRDefault="1BB64CA2" w:rsidP="1BB64CA2">
          <w:pPr>
            <w:pStyle w:val="Header"/>
            <w:ind w:left="-115"/>
          </w:pPr>
        </w:p>
      </w:tc>
      <w:tc>
        <w:tcPr>
          <w:tcW w:w="3324" w:type="dxa"/>
        </w:tcPr>
        <w:p w14:paraId="6108DAC4" w14:textId="45170892" w:rsidR="1BB64CA2" w:rsidRDefault="1BB64CA2" w:rsidP="1BB64CA2">
          <w:pPr>
            <w:pStyle w:val="Header"/>
            <w:jc w:val="center"/>
          </w:pPr>
        </w:p>
      </w:tc>
      <w:tc>
        <w:tcPr>
          <w:tcW w:w="3324" w:type="dxa"/>
        </w:tcPr>
        <w:p w14:paraId="790E86C6" w14:textId="09B2CBF1" w:rsidR="1BB64CA2" w:rsidRDefault="1BB64CA2" w:rsidP="1BB64CA2">
          <w:pPr>
            <w:pStyle w:val="Header"/>
            <w:ind w:right="-115"/>
            <w:jc w:val="right"/>
          </w:pPr>
        </w:p>
      </w:tc>
    </w:tr>
  </w:tbl>
  <w:p w14:paraId="2E65C9F7" w14:textId="6AA8D013" w:rsidR="1BB64CA2" w:rsidRDefault="1BB64CA2" w:rsidP="1BB64C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5B65D3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C57FD5"/>
    <w:multiLevelType w:val="hybridMultilevel"/>
    <w:tmpl w:val="8F844328"/>
    <w:lvl w:ilvl="0" w:tplc="8C668D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2CCF"/>
    <w:multiLevelType w:val="hybridMultilevel"/>
    <w:tmpl w:val="6428CF10"/>
    <w:lvl w:ilvl="0" w:tplc="B8EA8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E3FAB"/>
    <w:multiLevelType w:val="hybridMultilevel"/>
    <w:tmpl w:val="0EFE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81B7A"/>
    <w:multiLevelType w:val="hybridMultilevel"/>
    <w:tmpl w:val="678CC7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3BCD"/>
    <w:multiLevelType w:val="hybridMultilevel"/>
    <w:tmpl w:val="E5D4B9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C0968"/>
    <w:multiLevelType w:val="hybridMultilevel"/>
    <w:tmpl w:val="39E69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B1C8B"/>
    <w:multiLevelType w:val="hybridMultilevel"/>
    <w:tmpl w:val="667411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0624D"/>
    <w:multiLevelType w:val="hybridMultilevel"/>
    <w:tmpl w:val="12EC35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A080B"/>
    <w:multiLevelType w:val="hybridMultilevel"/>
    <w:tmpl w:val="7F3826EC"/>
    <w:lvl w:ilvl="0" w:tplc="634CD6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46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8CB0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841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3022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BC5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14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C18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ECE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65431D"/>
    <w:multiLevelType w:val="hybridMultilevel"/>
    <w:tmpl w:val="8E4696F8"/>
    <w:lvl w:ilvl="0" w:tplc="86A01B0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7872CC"/>
    <w:multiLevelType w:val="hybridMultilevel"/>
    <w:tmpl w:val="7CA4F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71990"/>
    <w:multiLevelType w:val="hybridMultilevel"/>
    <w:tmpl w:val="18CE1124"/>
    <w:lvl w:ilvl="0" w:tplc="9518623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B47E7"/>
    <w:multiLevelType w:val="hybridMultilevel"/>
    <w:tmpl w:val="A9E06F9E"/>
    <w:lvl w:ilvl="0" w:tplc="6E4CF4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91064"/>
    <w:multiLevelType w:val="hybridMultilevel"/>
    <w:tmpl w:val="F54E4D2E"/>
    <w:lvl w:ilvl="0" w:tplc="040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5" w15:restartNumberingAfterBreak="0">
    <w:nsid w:val="40361624"/>
    <w:multiLevelType w:val="hybridMultilevel"/>
    <w:tmpl w:val="7A76635C"/>
    <w:lvl w:ilvl="0" w:tplc="BB24E922">
      <w:start w:val="2"/>
      <w:numFmt w:val="bullet"/>
      <w:lvlText w:val="-"/>
      <w:lvlJc w:val="left"/>
      <w:pPr>
        <w:ind w:left="1080" w:hanging="360"/>
      </w:pPr>
      <w:rPr>
        <w:rFonts w:ascii="Avenir Light" w:eastAsiaTheme="minorEastAsia" w:hAnsi="Avenir Light" w:cs="Apple Chancery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824A06"/>
    <w:multiLevelType w:val="hybridMultilevel"/>
    <w:tmpl w:val="0924F380"/>
    <w:lvl w:ilvl="0" w:tplc="0BC49E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0696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CA0C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343E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C00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94045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4499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03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28B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7F657C"/>
    <w:multiLevelType w:val="hybridMultilevel"/>
    <w:tmpl w:val="FF0C29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02B7D"/>
    <w:multiLevelType w:val="hybridMultilevel"/>
    <w:tmpl w:val="2D7449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20B9C"/>
    <w:multiLevelType w:val="hybridMultilevel"/>
    <w:tmpl w:val="2A823B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442614"/>
    <w:multiLevelType w:val="hybridMultilevel"/>
    <w:tmpl w:val="BFFEF27C"/>
    <w:lvl w:ilvl="0" w:tplc="6AF005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B40C4"/>
    <w:multiLevelType w:val="hybridMultilevel"/>
    <w:tmpl w:val="CCEE7F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A51E3"/>
    <w:multiLevelType w:val="hybridMultilevel"/>
    <w:tmpl w:val="81CCE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E2C42"/>
    <w:multiLevelType w:val="hybridMultilevel"/>
    <w:tmpl w:val="6FC6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D581D"/>
    <w:multiLevelType w:val="hybridMultilevel"/>
    <w:tmpl w:val="8FE0F7EC"/>
    <w:lvl w:ilvl="0" w:tplc="EDB4D6A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C0DB4"/>
    <w:multiLevelType w:val="hybridMultilevel"/>
    <w:tmpl w:val="2A10F278"/>
    <w:lvl w:ilvl="0" w:tplc="F4DC43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367EF"/>
    <w:multiLevelType w:val="multilevel"/>
    <w:tmpl w:val="131677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BB0817"/>
    <w:multiLevelType w:val="hybridMultilevel"/>
    <w:tmpl w:val="13448566"/>
    <w:lvl w:ilvl="0" w:tplc="CF64A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6821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9808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40A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F2A8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ED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EC94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0A64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2459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0"/>
  </w:num>
  <w:num w:numId="5">
    <w:abstractNumId w:val="17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8"/>
  </w:num>
  <w:num w:numId="10">
    <w:abstractNumId w:val="24"/>
  </w:num>
  <w:num w:numId="11">
    <w:abstractNumId w:val="7"/>
  </w:num>
  <w:num w:numId="12">
    <w:abstractNumId w:val="24"/>
  </w:num>
  <w:num w:numId="13">
    <w:abstractNumId w:val="24"/>
  </w:num>
  <w:num w:numId="14">
    <w:abstractNumId w:val="12"/>
  </w:num>
  <w:num w:numId="15">
    <w:abstractNumId w:val="2"/>
  </w:num>
  <w:num w:numId="16">
    <w:abstractNumId w:val="20"/>
  </w:num>
  <w:num w:numId="17">
    <w:abstractNumId w:val="12"/>
  </w:num>
  <w:num w:numId="18">
    <w:abstractNumId w:val="1"/>
  </w:num>
  <w:num w:numId="19">
    <w:abstractNumId w:val="5"/>
  </w:num>
  <w:num w:numId="20">
    <w:abstractNumId w:val="19"/>
  </w:num>
  <w:num w:numId="21">
    <w:abstractNumId w:val="14"/>
  </w:num>
  <w:num w:numId="22">
    <w:abstractNumId w:val="23"/>
  </w:num>
  <w:num w:numId="23">
    <w:abstractNumId w:val="27"/>
  </w:num>
  <w:num w:numId="24">
    <w:abstractNumId w:val="9"/>
    <w:lvlOverride w:ilvl="0">
      <w:lvl w:ilvl="0" w:tplc="634CD63C">
        <w:numFmt w:val="decimal"/>
        <w:lvlText w:val="%1."/>
        <w:lvlJc w:val="left"/>
      </w:lvl>
    </w:lvlOverride>
  </w:num>
  <w:num w:numId="25">
    <w:abstractNumId w:val="16"/>
    <w:lvlOverride w:ilvl="0">
      <w:lvl w:ilvl="0" w:tplc="0BC49EE6">
        <w:numFmt w:val="decimal"/>
        <w:lvlText w:val="%1."/>
        <w:lvlJc w:val="left"/>
      </w:lvl>
    </w:lvlOverride>
  </w:num>
  <w:num w:numId="26">
    <w:abstractNumId w:val="26"/>
    <w:lvlOverride w:ilvl="0">
      <w:lvl w:ilvl="0">
        <w:numFmt w:val="decimal"/>
        <w:lvlText w:val="%1."/>
        <w:lvlJc w:val="left"/>
      </w:lvl>
    </w:lvlOverride>
  </w:num>
  <w:num w:numId="27">
    <w:abstractNumId w:val="22"/>
  </w:num>
  <w:num w:numId="28">
    <w:abstractNumId w:val="3"/>
  </w:num>
  <w:num w:numId="29">
    <w:abstractNumId w:val="15"/>
  </w:num>
  <w:num w:numId="30">
    <w:abstractNumId w:val="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6CE"/>
    <w:rsid w:val="0000181E"/>
    <w:rsid w:val="0003510F"/>
    <w:rsid w:val="00064D22"/>
    <w:rsid w:val="00065B8A"/>
    <w:rsid w:val="00067762"/>
    <w:rsid w:val="00073310"/>
    <w:rsid w:val="00083836"/>
    <w:rsid w:val="00087F48"/>
    <w:rsid w:val="00090C0A"/>
    <w:rsid w:val="00095355"/>
    <w:rsid w:val="000A56D8"/>
    <w:rsid w:val="000B02E4"/>
    <w:rsid w:val="000B0E95"/>
    <w:rsid w:val="000B12F3"/>
    <w:rsid w:val="000B7706"/>
    <w:rsid w:val="000C2048"/>
    <w:rsid w:val="000C218B"/>
    <w:rsid w:val="000C2BF3"/>
    <w:rsid w:val="000D3D79"/>
    <w:rsid w:val="000F11CE"/>
    <w:rsid w:val="000F7C10"/>
    <w:rsid w:val="001017F3"/>
    <w:rsid w:val="00102D03"/>
    <w:rsid w:val="00105925"/>
    <w:rsid w:val="001208C9"/>
    <w:rsid w:val="00144AA8"/>
    <w:rsid w:val="001467D2"/>
    <w:rsid w:val="001517A3"/>
    <w:rsid w:val="00152881"/>
    <w:rsid w:val="00154FF2"/>
    <w:rsid w:val="001708E3"/>
    <w:rsid w:val="001727B9"/>
    <w:rsid w:val="001905A1"/>
    <w:rsid w:val="0019558C"/>
    <w:rsid w:val="001A5EFD"/>
    <w:rsid w:val="001B4AC3"/>
    <w:rsid w:val="001B537B"/>
    <w:rsid w:val="001C0093"/>
    <w:rsid w:val="001C4678"/>
    <w:rsid w:val="001D3404"/>
    <w:rsid w:val="001D3DD3"/>
    <w:rsid w:val="001D67A5"/>
    <w:rsid w:val="001D6C87"/>
    <w:rsid w:val="001F55FE"/>
    <w:rsid w:val="00211AE1"/>
    <w:rsid w:val="002134FD"/>
    <w:rsid w:val="00216F85"/>
    <w:rsid w:val="002200C5"/>
    <w:rsid w:val="00225FC1"/>
    <w:rsid w:val="00237EB4"/>
    <w:rsid w:val="00243145"/>
    <w:rsid w:val="00245713"/>
    <w:rsid w:val="00255C8D"/>
    <w:rsid w:val="00260F4E"/>
    <w:rsid w:val="00261506"/>
    <w:rsid w:val="00261B63"/>
    <w:rsid w:val="00291BD9"/>
    <w:rsid w:val="002A1B3F"/>
    <w:rsid w:val="002A28B6"/>
    <w:rsid w:val="002C437F"/>
    <w:rsid w:val="00305284"/>
    <w:rsid w:val="003061D7"/>
    <w:rsid w:val="00307EBC"/>
    <w:rsid w:val="00313DA6"/>
    <w:rsid w:val="00314AF9"/>
    <w:rsid w:val="00323976"/>
    <w:rsid w:val="00330260"/>
    <w:rsid w:val="00330F60"/>
    <w:rsid w:val="00342804"/>
    <w:rsid w:val="003431F1"/>
    <w:rsid w:val="00344DC3"/>
    <w:rsid w:val="003476E7"/>
    <w:rsid w:val="00357001"/>
    <w:rsid w:val="00365715"/>
    <w:rsid w:val="00374560"/>
    <w:rsid w:val="00375495"/>
    <w:rsid w:val="00377C41"/>
    <w:rsid w:val="00381166"/>
    <w:rsid w:val="00382483"/>
    <w:rsid w:val="003844C8"/>
    <w:rsid w:val="00394906"/>
    <w:rsid w:val="003951F6"/>
    <w:rsid w:val="00395224"/>
    <w:rsid w:val="00395A3E"/>
    <w:rsid w:val="003B78EB"/>
    <w:rsid w:val="003C149D"/>
    <w:rsid w:val="003C53D4"/>
    <w:rsid w:val="003C66B4"/>
    <w:rsid w:val="003D3F0B"/>
    <w:rsid w:val="003E5AA5"/>
    <w:rsid w:val="003E7B6F"/>
    <w:rsid w:val="00420AF7"/>
    <w:rsid w:val="00423E0E"/>
    <w:rsid w:val="004243AB"/>
    <w:rsid w:val="00434E39"/>
    <w:rsid w:val="00435C00"/>
    <w:rsid w:val="00442502"/>
    <w:rsid w:val="00447126"/>
    <w:rsid w:val="00450AB2"/>
    <w:rsid w:val="00451638"/>
    <w:rsid w:val="004577D1"/>
    <w:rsid w:val="00464FA0"/>
    <w:rsid w:val="00484116"/>
    <w:rsid w:val="0048435A"/>
    <w:rsid w:val="00491854"/>
    <w:rsid w:val="0049655D"/>
    <w:rsid w:val="004A25AA"/>
    <w:rsid w:val="004B45E3"/>
    <w:rsid w:val="004D1E92"/>
    <w:rsid w:val="004D251B"/>
    <w:rsid w:val="004D5420"/>
    <w:rsid w:val="004D5B5F"/>
    <w:rsid w:val="004D6C86"/>
    <w:rsid w:val="004E2A4A"/>
    <w:rsid w:val="004F28B1"/>
    <w:rsid w:val="004F30EE"/>
    <w:rsid w:val="004F44A1"/>
    <w:rsid w:val="004F53E8"/>
    <w:rsid w:val="00500DB2"/>
    <w:rsid w:val="005055F7"/>
    <w:rsid w:val="0050683D"/>
    <w:rsid w:val="005070D2"/>
    <w:rsid w:val="00507E8D"/>
    <w:rsid w:val="0051766E"/>
    <w:rsid w:val="005229AA"/>
    <w:rsid w:val="005238EA"/>
    <w:rsid w:val="00530C73"/>
    <w:rsid w:val="0055000A"/>
    <w:rsid w:val="005519BA"/>
    <w:rsid w:val="00557B08"/>
    <w:rsid w:val="00572954"/>
    <w:rsid w:val="005A2AA2"/>
    <w:rsid w:val="005A2ADB"/>
    <w:rsid w:val="005A60EB"/>
    <w:rsid w:val="005B2210"/>
    <w:rsid w:val="005B2662"/>
    <w:rsid w:val="005D1C98"/>
    <w:rsid w:val="005E0F0C"/>
    <w:rsid w:val="005E214F"/>
    <w:rsid w:val="005E303D"/>
    <w:rsid w:val="005F124A"/>
    <w:rsid w:val="005F351F"/>
    <w:rsid w:val="005F74C7"/>
    <w:rsid w:val="00602289"/>
    <w:rsid w:val="00613DFF"/>
    <w:rsid w:val="00627072"/>
    <w:rsid w:val="00630020"/>
    <w:rsid w:val="006360FD"/>
    <w:rsid w:val="00636450"/>
    <w:rsid w:val="0064139E"/>
    <w:rsid w:val="00641DD5"/>
    <w:rsid w:val="006501DB"/>
    <w:rsid w:val="00652489"/>
    <w:rsid w:val="00655F2B"/>
    <w:rsid w:val="0065616E"/>
    <w:rsid w:val="0066636C"/>
    <w:rsid w:val="00673745"/>
    <w:rsid w:val="00686470"/>
    <w:rsid w:val="006874E0"/>
    <w:rsid w:val="00696A23"/>
    <w:rsid w:val="006A1EBB"/>
    <w:rsid w:val="006B6F89"/>
    <w:rsid w:val="006D0D05"/>
    <w:rsid w:val="006D32D0"/>
    <w:rsid w:val="006D5CC6"/>
    <w:rsid w:val="006D7905"/>
    <w:rsid w:val="006E1429"/>
    <w:rsid w:val="006E1C64"/>
    <w:rsid w:val="006E276D"/>
    <w:rsid w:val="006E357C"/>
    <w:rsid w:val="006F15AE"/>
    <w:rsid w:val="00702F0B"/>
    <w:rsid w:val="00747B12"/>
    <w:rsid w:val="00755A49"/>
    <w:rsid w:val="00762A4F"/>
    <w:rsid w:val="00771CE9"/>
    <w:rsid w:val="00775361"/>
    <w:rsid w:val="00776C3D"/>
    <w:rsid w:val="007802BB"/>
    <w:rsid w:val="007827F2"/>
    <w:rsid w:val="00784237"/>
    <w:rsid w:val="00785A5F"/>
    <w:rsid w:val="00791CBE"/>
    <w:rsid w:val="007A7E6A"/>
    <w:rsid w:val="007B06DE"/>
    <w:rsid w:val="007C3746"/>
    <w:rsid w:val="007D26ED"/>
    <w:rsid w:val="007D3819"/>
    <w:rsid w:val="007D6167"/>
    <w:rsid w:val="007F2A6A"/>
    <w:rsid w:val="00800043"/>
    <w:rsid w:val="00800550"/>
    <w:rsid w:val="008009D1"/>
    <w:rsid w:val="00806B07"/>
    <w:rsid w:val="008116AD"/>
    <w:rsid w:val="0081767C"/>
    <w:rsid w:val="008221E7"/>
    <w:rsid w:val="008224C2"/>
    <w:rsid w:val="00824E41"/>
    <w:rsid w:val="00825404"/>
    <w:rsid w:val="00830B31"/>
    <w:rsid w:val="00833DB9"/>
    <w:rsid w:val="00833E16"/>
    <w:rsid w:val="00841E82"/>
    <w:rsid w:val="00844AE5"/>
    <w:rsid w:val="00851332"/>
    <w:rsid w:val="00853157"/>
    <w:rsid w:val="00853D01"/>
    <w:rsid w:val="008645C5"/>
    <w:rsid w:val="00867A3C"/>
    <w:rsid w:val="00892F9B"/>
    <w:rsid w:val="008A4907"/>
    <w:rsid w:val="008A5D53"/>
    <w:rsid w:val="008B6258"/>
    <w:rsid w:val="008C42C9"/>
    <w:rsid w:val="008D1E84"/>
    <w:rsid w:val="008E13D6"/>
    <w:rsid w:val="008E21E1"/>
    <w:rsid w:val="008E43C4"/>
    <w:rsid w:val="008F09FB"/>
    <w:rsid w:val="008F2062"/>
    <w:rsid w:val="008F27CF"/>
    <w:rsid w:val="008F51B6"/>
    <w:rsid w:val="008F62B5"/>
    <w:rsid w:val="00901132"/>
    <w:rsid w:val="00910C5B"/>
    <w:rsid w:val="00911D28"/>
    <w:rsid w:val="00913E43"/>
    <w:rsid w:val="00914C03"/>
    <w:rsid w:val="0092745A"/>
    <w:rsid w:val="0092797A"/>
    <w:rsid w:val="00930755"/>
    <w:rsid w:val="00931157"/>
    <w:rsid w:val="009427E7"/>
    <w:rsid w:val="009671AE"/>
    <w:rsid w:val="0097373E"/>
    <w:rsid w:val="009746A4"/>
    <w:rsid w:val="009857EC"/>
    <w:rsid w:val="00985B77"/>
    <w:rsid w:val="009920DA"/>
    <w:rsid w:val="009934C6"/>
    <w:rsid w:val="009949A4"/>
    <w:rsid w:val="009A3843"/>
    <w:rsid w:val="009A3DC0"/>
    <w:rsid w:val="009B23F1"/>
    <w:rsid w:val="009B762B"/>
    <w:rsid w:val="009C0073"/>
    <w:rsid w:val="009C0C27"/>
    <w:rsid w:val="009C4D72"/>
    <w:rsid w:val="009D425E"/>
    <w:rsid w:val="009E233A"/>
    <w:rsid w:val="009E3842"/>
    <w:rsid w:val="009E5A8C"/>
    <w:rsid w:val="009F62AF"/>
    <w:rsid w:val="00A048F3"/>
    <w:rsid w:val="00A136DB"/>
    <w:rsid w:val="00A161F1"/>
    <w:rsid w:val="00A22851"/>
    <w:rsid w:val="00A237A0"/>
    <w:rsid w:val="00A26B32"/>
    <w:rsid w:val="00A27062"/>
    <w:rsid w:val="00A34538"/>
    <w:rsid w:val="00A37AD2"/>
    <w:rsid w:val="00A43BBC"/>
    <w:rsid w:val="00A5154B"/>
    <w:rsid w:val="00A53863"/>
    <w:rsid w:val="00A57F41"/>
    <w:rsid w:val="00A65789"/>
    <w:rsid w:val="00A66317"/>
    <w:rsid w:val="00A81C32"/>
    <w:rsid w:val="00A84516"/>
    <w:rsid w:val="00A8671B"/>
    <w:rsid w:val="00AA2DA3"/>
    <w:rsid w:val="00AA63CD"/>
    <w:rsid w:val="00AA7943"/>
    <w:rsid w:val="00AB4662"/>
    <w:rsid w:val="00AC009A"/>
    <w:rsid w:val="00AC226D"/>
    <w:rsid w:val="00AC4208"/>
    <w:rsid w:val="00AD46CE"/>
    <w:rsid w:val="00AE0AAE"/>
    <w:rsid w:val="00AE14F0"/>
    <w:rsid w:val="00AE64C0"/>
    <w:rsid w:val="00AF0788"/>
    <w:rsid w:val="00B101DD"/>
    <w:rsid w:val="00B1066C"/>
    <w:rsid w:val="00B15E92"/>
    <w:rsid w:val="00B27A75"/>
    <w:rsid w:val="00B30948"/>
    <w:rsid w:val="00B41A59"/>
    <w:rsid w:val="00B420AB"/>
    <w:rsid w:val="00B4286E"/>
    <w:rsid w:val="00B46D56"/>
    <w:rsid w:val="00B6022B"/>
    <w:rsid w:val="00B731AE"/>
    <w:rsid w:val="00B74DAD"/>
    <w:rsid w:val="00B80583"/>
    <w:rsid w:val="00B82970"/>
    <w:rsid w:val="00B85E82"/>
    <w:rsid w:val="00B90495"/>
    <w:rsid w:val="00B95BAA"/>
    <w:rsid w:val="00B97AC8"/>
    <w:rsid w:val="00BA06C3"/>
    <w:rsid w:val="00BA13EF"/>
    <w:rsid w:val="00BA2AAE"/>
    <w:rsid w:val="00BA67E4"/>
    <w:rsid w:val="00BB3C72"/>
    <w:rsid w:val="00BB65A0"/>
    <w:rsid w:val="00BC55B0"/>
    <w:rsid w:val="00BE4E93"/>
    <w:rsid w:val="00BE50DF"/>
    <w:rsid w:val="00BE52D0"/>
    <w:rsid w:val="00BE6E04"/>
    <w:rsid w:val="00BE7370"/>
    <w:rsid w:val="00C07C38"/>
    <w:rsid w:val="00C15908"/>
    <w:rsid w:val="00C21CAF"/>
    <w:rsid w:val="00C31FD1"/>
    <w:rsid w:val="00C4164D"/>
    <w:rsid w:val="00C50D6D"/>
    <w:rsid w:val="00C57D9F"/>
    <w:rsid w:val="00C61B27"/>
    <w:rsid w:val="00C6746C"/>
    <w:rsid w:val="00C7102F"/>
    <w:rsid w:val="00C71A6E"/>
    <w:rsid w:val="00C82F2E"/>
    <w:rsid w:val="00C838B2"/>
    <w:rsid w:val="00C93C67"/>
    <w:rsid w:val="00CA1E28"/>
    <w:rsid w:val="00CA4640"/>
    <w:rsid w:val="00CA7946"/>
    <w:rsid w:val="00CB5112"/>
    <w:rsid w:val="00CC600A"/>
    <w:rsid w:val="00CD043C"/>
    <w:rsid w:val="00CD6152"/>
    <w:rsid w:val="00CD7EEF"/>
    <w:rsid w:val="00CE1ED5"/>
    <w:rsid w:val="00CE3C8D"/>
    <w:rsid w:val="00CF399D"/>
    <w:rsid w:val="00D00AF0"/>
    <w:rsid w:val="00D12C92"/>
    <w:rsid w:val="00D151A5"/>
    <w:rsid w:val="00D1793C"/>
    <w:rsid w:val="00D30593"/>
    <w:rsid w:val="00D32D73"/>
    <w:rsid w:val="00D33937"/>
    <w:rsid w:val="00D34C80"/>
    <w:rsid w:val="00D37BB5"/>
    <w:rsid w:val="00D43E55"/>
    <w:rsid w:val="00D46ACC"/>
    <w:rsid w:val="00D526AE"/>
    <w:rsid w:val="00D534E2"/>
    <w:rsid w:val="00D65CB6"/>
    <w:rsid w:val="00D8432B"/>
    <w:rsid w:val="00DA450C"/>
    <w:rsid w:val="00DB154B"/>
    <w:rsid w:val="00DB2888"/>
    <w:rsid w:val="00DB2BAD"/>
    <w:rsid w:val="00DB3FE6"/>
    <w:rsid w:val="00DC512E"/>
    <w:rsid w:val="00DC762E"/>
    <w:rsid w:val="00DD1014"/>
    <w:rsid w:val="00DD5F9E"/>
    <w:rsid w:val="00DE4175"/>
    <w:rsid w:val="00DF3E4C"/>
    <w:rsid w:val="00DF45E5"/>
    <w:rsid w:val="00E23484"/>
    <w:rsid w:val="00E330E4"/>
    <w:rsid w:val="00E33CDA"/>
    <w:rsid w:val="00E34BED"/>
    <w:rsid w:val="00E51BA9"/>
    <w:rsid w:val="00E51E96"/>
    <w:rsid w:val="00E56D02"/>
    <w:rsid w:val="00E6129E"/>
    <w:rsid w:val="00E675BE"/>
    <w:rsid w:val="00E67EC2"/>
    <w:rsid w:val="00E74D18"/>
    <w:rsid w:val="00E755EA"/>
    <w:rsid w:val="00E8067F"/>
    <w:rsid w:val="00E979AC"/>
    <w:rsid w:val="00EA16A7"/>
    <w:rsid w:val="00EA3D24"/>
    <w:rsid w:val="00EA53D4"/>
    <w:rsid w:val="00EA5F01"/>
    <w:rsid w:val="00EB0C01"/>
    <w:rsid w:val="00EB7075"/>
    <w:rsid w:val="00EC07DA"/>
    <w:rsid w:val="00ED655A"/>
    <w:rsid w:val="00EE24A8"/>
    <w:rsid w:val="00EF0714"/>
    <w:rsid w:val="00F00CAB"/>
    <w:rsid w:val="00F00FC5"/>
    <w:rsid w:val="00F076D8"/>
    <w:rsid w:val="00F17E17"/>
    <w:rsid w:val="00F23C01"/>
    <w:rsid w:val="00F3513C"/>
    <w:rsid w:val="00F41E1E"/>
    <w:rsid w:val="00F56046"/>
    <w:rsid w:val="00F714F2"/>
    <w:rsid w:val="00F8169C"/>
    <w:rsid w:val="00F83E89"/>
    <w:rsid w:val="00F87B9E"/>
    <w:rsid w:val="00F9707F"/>
    <w:rsid w:val="00FC0091"/>
    <w:rsid w:val="00FC487B"/>
    <w:rsid w:val="00FE34AE"/>
    <w:rsid w:val="00FF7F3D"/>
    <w:rsid w:val="1BB6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8561"/>
  <w15:docId w15:val="{BA551D5A-EEF1-4ED5-BFF5-980D8CFF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4A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23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6CE"/>
    <w:pPr>
      <w:ind w:left="720"/>
      <w:contextualSpacing/>
    </w:pPr>
  </w:style>
  <w:style w:type="table" w:styleId="TableGrid">
    <w:name w:val="Table Grid"/>
    <w:basedOn w:val="TableNormal"/>
    <w:uiPriority w:val="39"/>
    <w:rsid w:val="00AD4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1A6E"/>
    <w:rPr>
      <w:color w:val="0563C1" w:themeColor="hyperlink"/>
      <w:u w:val="single"/>
    </w:rPr>
  </w:style>
  <w:style w:type="character" w:customStyle="1" w:styleId="hcf-siteinfo-item1">
    <w:name w:val="hcf-siteinfo-item1"/>
    <w:basedOn w:val="DefaultParagraphFont"/>
    <w:rsid w:val="00C61B27"/>
  </w:style>
  <w:style w:type="paragraph" w:styleId="BalloonText">
    <w:name w:val="Balloon Text"/>
    <w:basedOn w:val="Normal"/>
    <w:link w:val="BalloonTextChar"/>
    <w:uiPriority w:val="99"/>
    <w:semiHidden/>
    <w:unhideWhenUsed/>
    <w:rsid w:val="008D1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E8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7C41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5CB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5CB6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65CB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3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C01"/>
  </w:style>
  <w:style w:type="paragraph" w:styleId="Footer">
    <w:name w:val="footer"/>
    <w:basedOn w:val="Normal"/>
    <w:link w:val="FooterChar"/>
    <w:uiPriority w:val="99"/>
    <w:unhideWhenUsed/>
    <w:rsid w:val="00F23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C01"/>
  </w:style>
  <w:style w:type="character" w:styleId="Strong">
    <w:name w:val="Strong"/>
    <w:basedOn w:val="DefaultParagraphFont"/>
    <w:uiPriority w:val="22"/>
    <w:qFormat/>
    <w:rsid w:val="0066636C"/>
    <w:rPr>
      <w:b/>
      <w:bCs/>
    </w:rPr>
  </w:style>
  <w:style w:type="character" w:customStyle="1" w:styleId="apple-tab-span">
    <w:name w:val="apple-tab-span"/>
    <w:basedOn w:val="DefaultParagraphFont"/>
    <w:rsid w:val="00DB154B"/>
  </w:style>
  <w:style w:type="character" w:customStyle="1" w:styleId="Heading2Char">
    <w:name w:val="Heading 2 Char"/>
    <w:basedOn w:val="DefaultParagraphFont"/>
    <w:link w:val="Heading2"/>
    <w:uiPriority w:val="9"/>
    <w:rsid w:val="009B23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BA1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customStyle="1" w:styleId="TableGrid0">
    <w:name w:val="TableGrid"/>
    <w:rsid w:val="00DB2888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46E25-6A7D-4992-AD08-21B3D5D4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Mazza</dc:creator>
  <cp:lastModifiedBy>Microsoft account</cp:lastModifiedBy>
  <cp:revision>2</cp:revision>
  <cp:lastPrinted>2018-09-13T16:49:00Z</cp:lastPrinted>
  <dcterms:created xsi:type="dcterms:W3CDTF">2020-12-11T06:40:00Z</dcterms:created>
  <dcterms:modified xsi:type="dcterms:W3CDTF">2020-12-11T06:40:00Z</dcterms:modified>
</cp:coreProperties>
</file>